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6B4B91" w:rsidRDefault="008379CA" w:rsidP="006B4B91">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6B4B91" w:rsidRPr="006B4B91">
        <w:rPr>
          <w:b/>
          <w:sz w:val="28"/>
          <w:szCs w:val="28"/>
        </w:rPr>
        <w:t>Expert engineer for review and development diagnostic mechanical designs</w:t>
      </w:r>
    </w:p>
    <w:p w:rsidR="006B4B91" w:rsidRDefault="006B4B91" w:rsidP="006B4B91">
      <w:pPr>
        <w:ind w:left="1695" w:hanging="1695"/>
        <w:rPr>
          <w:b/>
          <w:sz w:val="28"/>
          <w:szCs w:val="28"/>
        </w:rPr>
      </w:pPr>
    </w:p>
    <w:p w:rsidR="008379CA" w:rsidRPr="00F160C2" w:rsidRDefault="008379CA" w:rsidP="006B4B91">
      <w:pPr>
        <w:ind w:left="1695" w:hanging="1695"/>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3C2A93">
        <w:rPr>
          <w:b/>
          <w:sz w:val="28"/>
          <w:szCs w:val="28"/>
        </w:rPr>
        <w:t>2</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670217">
        <w:rPr>
          <w:b/>
          <w:sz w:val="28"/>
          <w:szCs w:val="28"/>
        </w:rPr>
        <w:t>2</w:t>
      </w:r>
      <w:r w:rsidR="006B4B91">
        <w:rPr>
          <w:b/>
          <w:sz w:val="28"/>
          <w:szCs w:val="28"/>
        </w:rPr>
        <w:t>735</w:t>
      </w:r>
      <w:r w:rsidRPr="00F160C2">
        <w:rPr>
          <w:b/>
          <w:sz w:val="28"/>
          <w:szCs w:val="28"/>
        </w:rPr>
        <w:t>/</w:t>
      </w:r>
      <w:r w:rsidR="006B5E01">
        <w:rPr>
          <w:b/>
          <w:sz w:val="28"/>
          <w:szCs w:val="28"/>
        </w:rPr>
        <w:t>BBE</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A76AB" w:rsidRPr="004A76AB"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4A76AB">
        <w:t>cuments for the following price</w:t>
      </w:r>
      <w:r w:rsidR="00010ABC">
        <w:t xml:space="preserve">: </w:t>
      </w:r>
    </w:p>
    <w:p w:rsidR="00DB6A29" w:rsidRDefault="00DB6A29" w:rsidP="00044493">
      <w:pPr>
        <w:keepNext/>
        <w:rPr>
          <w:sz w:val="20"/>
        </w:rPr>
      </w:pPr>
    </w:p>
    <w:p w:rsidR="006B4B91" w:rsidRDefault="006B4B91" w:rsidP="00044493">
      <w:pPr>
        <w:keepNext/>
        <w:rPr>
          <w:sz w:val="20"/>
        </w:rPr>
      </w:pPr>
    </w:p>
    <w:tbl>
      <w:tblPr>
        <w:tblW w:w="10230" w:type="dxa"/>
        <w:tblInd w:w="-460" w:type="dxa"/>
        <w:tblCellMar>
          <w:left w:w="0" w:type="dxa"/>
          <w:right w:w="0" w:type="dxa"/>
        </w:tblCellMar>
        <w:tblLook w:val="04A0" w:firstRow="1" w:lastRow="0" w:firstColumn="1" w:lastColumn="0" w:noHBand="0" w:noVBand="1"/>
      </w:tblPr>
      <w:tblGrid>
        <w:gridCol w:w="3150"/>
        <w:gridCol w:w="3647"/>
        <w:gridCol w:w="1998"/>
        <w:gridCol w:w="1435"/>
      </w:tblGrid>
      <w:tr w:rsidR="001C455D" w:rsidTr="002F6E84">
        <w:trPr>
          <w:tblHeader/>
        </w:trPr>
        <w:tc>
          <w:tcPr>
            <w:tcW w:w="3150" w:type="dxa"/>
            <w:tcBorders>
              <w:top w:val="single" w:sz="8" w:space="0" w:color="auto"/>
              <w:left w:val="single" w:sz="8" w:space="0" w:color="auto"/>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tcPr>
          <w:p w:rsidR="001C455D" w:rsidRPr="006B4B91" w:rsidRDefault="001C455D" w:rsidP="00134622">
            <w:pPr>
              <w:spacing w:before="120" w:after="100" w:line="276" w:lineRule="auto"/>
              <w:jc w:val="center"/>
              <w:rPr>
                <w:bCs/>
                <w:szCs w:val="24"/>
              </w:rPr>
            </w:pPr>
            <w:r w:rsidRPr="006B4B91">
              <w:rPr>
                <w:bCs/>
              </w:rPr>
              <w:t>D</w:t>
            </w:r>
            <w:r>
              <w:rPr>
                <w:bCs/>
              </w:rPr>
              <w:t>eliverable</w:t>
            </w:r>
            <w:r w:rsidRPr="006B4B91">
              <w:rPr>
                <w:bCs/>
              </w:rPr>
              <w:t xml:space="preserve"> #</w:t>
            </w:r>
          </w:p>
        </w:tc>
        <w:tc>
          <w:tcPr>
            <w:tcW w:w="3647" w:type="dxa"/>
            <w:tcBorders>
              <w:top w:val="single" w:sz="8" w:space="0" w:color="auto"/>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rsidR="001C455D" w:rsidRPr="006B4B91" w:rsidRDefault="001C455D" w:rsidP="00134622">
            <w:pPr>
              <w:spacing w:before="120" w:after="100" w:line="276" w:lineRule="auto"/>
              <w:jc w:val="center"/>
              <w:rPr>
                <w:bCs/>
                <w:szCs w:val="24"/>
              </w:rPr>
            </w:pPr>
            <w:r w:rsidRPr="006B4B91">
              <w:rPr>
                <w:bCs/>
              </w:rPr>
              <w:t xml:space="preserve">Description according to the Technical Specifications reference </w:t>
            </w:r>
            <w:r w:rsidRPr="006B4B91">
              <w:rPr>
                <w:szCs w:val="24"/>
              </w:rPr>
              <w:t>ITER_D_</w:t>
            </w:r>
            <w:r w:rsidRPr="006B4B91">
              <w:t xml:space="preserve"> 6GVTM7 </w:t>
            </w:r>
            <w:r w:rsidRPr="006B4B91">
              <w:rPr>
                <w:szCs w:val="24"/>
              </w:rPr>
              <w:t>v1.1</w:t>
            </w:r>
          </w:p>
        </w:tc>
        <w:tc>
          <w:tcPr>
            <w:tcW w:w="1998" w:type="dxa"/>
            <w:tcBorders>
              <w:top w:val="single" w:sz="8" w:space="0" w:color="auto"/>
              <w:left w:val="single" w:sz="8" w:space="0" w:color="auto"/>
              <w:bottom w:val="single" w:sz="4" w:space="0" w:color="auto"/>
              <w:right w:val="single" w:sz="8" w:space="0" w:color="auto"/>
            </w:tcBorders>
            <w:shd w:val="clear" w:color="auto" w:fill="D5DCE4" w:themeFill="text2" w:themeFillTint="33"/>
            <w:vAlign w:val="center"/>
          </w:tcPr>
          <w:p w:rsidR="001C455D" w:rsidRPr="006B4B91" w:rsidRDefault="001C455D" w:rsidP="00134622">
            <w:pPr>
              <w:spacing w:before="120" w:after="100" w:line="276" w:lineRule="auto"/>
              <w:jc w:val="center"/>
              <w:rPr>
                <w:bCs/>
                <w:szCs w:val="24"/>
              </w:rPr>
            </w:pPr>
            <w:r w:rsidRPr="006B4B91">
              <w:rPr>
                <w:bCs/>
              </w:rPr>
              <w:t>Due Dates</w:t>
            </w:r>
          </w:p>
        </w:tc>
        <w:tc>
          <w:tcPr>
            <w:tcW w:w="1435" w:type="dxa"/>
            <w:tcBorders>
              <w:top w:val="single" w:sz="8" w:space="0" w:color="auto"/>
              <w:left w:val="single" w:sz="8" w:space="0" w:color="auto"/>
              <w:bottom w:val="single" w:sz="4" w:space="0" w:color="auto"/>
              <w:right w:val="single" w:sz="8" w:space="0" w:color="auto"/>
            </w:tcBorders>
            <w:shd w:val="clear" w:color="auto" w:fill="D5DCE4" w:themeFill="text2" w:themeFillTint="33"/>
            <w:vAlign w:val="center"/>
          </w:tcPr>
          <w:p w:rsidR="001C455D" w:rsidRPr="006B4B91" w:rsidRDefault="00010ABC" w:rsidP="00134622">
            <w:pPr>
              <w:spacing w:before="120" w:after="100" w:line="276" w:lineRule="auto"/>
              <w:jc w:val="center"/>
              <w:rPr>
                <w:bCs/>
              </w:rPr>
            </w:pPr>
            <w:r>
              <w:rPr>
                <w:bCs/>
              </w:rPr>
              <w:t>Unit price per sub-task</w:t>
            </w:r>
            <w:r w:rsidR="00D27992">
              <w:rPr>
                <w:bCs/>
              </w:rPr>
              <w:t xml:space="preserve"> (EUR)</w:t>
            </w:r>
          </w:p>
        </w:tc>
      </w:tr>
      <w:tr w:rsidR="00D27992" w:rsidTr="002E1989">
        <w:trPr>
          <w:trHeight w:val="512"/>
        </w:trPr>
        <w:tc>
          <w:tcPr>
            <w:tcW w:w="3150" w:type="dxa"/>
            <w:vMerge w:val="restart"/>
            <w:tcBorders>
              <w:top w:val="nil"/>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t>D1.1.x</w:t>
            </w:r>
          </w:p>
          <w:p w:rsidR="00D27992" w:rsidRPr="00967C86" w:rsidRDefault="00D27992" w:rsidP="006B4B91">
            <w:pPr>
              <w:spacing w:before="120" w:after="100" w:line="276" w:lineRule="auto"/>
              <w:jc w:val="center"/>
            </w:pPr>
            <w:r>
              <w:t xml:space="preserve">This Deliverable block D1.1 is composed of 6 sub-tasks, materialized by assessment reports, to be submitted every 2 months throughout the year. These reports shall be numbered from D1.1.1 to D1.1.6, in line </w:t>
            </w:r>
          </w:p>
        </w:tc>
        <w:tc>
          <w:tcPr>
            <w:tcW w:w="3647" w:type="dxa"/>
            <w:vMerge w:val="restart"/>
            <w:tcBorders>
              <w:top w:val="nil"/>
              <w:left w:val="nil"/>
              <w:right w:val="single" w:sz="4" w:space="0" w:color="auto"/>
            </w:tcBorders>
            <w:tcMar>
              <w:top w:w="0" w:type="dxa"/>
              <w:left w:w="108" w:type="dxa"/>
              <w:bottom w:w="0" w:type="dxa"/>
              <w:right w:w="108" w:type="dxa"/>
            </w:tcMar>
            <w:vAlign w:val="center"/>
          </w:tcPr>
          <w:p w:rsidR="00D27992" w:rsidRPr="00967C86" w:rsidRDefault="00D27992" w:rsidP="004E059B">
            <w:pPr>
              <w:spacing w:before="120" w:after="100" w:line="276" w:lineRule="auto"/>
              <w:rPr>
                <w:szCs w:val="24"/>
              </w:rPr>
            </w:pPr>
            <w:r>
              <w:t>Assess/ review one input file for load definitions (Seismic, Electromagnetic, Neutronic, Thermal-Hydraulics), as well as associated mechanical models, relevant to a given integrated diagnostic port or a given distributed diagnostic.</w:t>
            </w: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t>T0 + 2 months</w:t>
            </w:r>
          </w:p>
        </w:tc>
        <w:tc>
          <w:tcPr>
            <w:tcW w:w="1435" w:type="dxa"/>
            <w:vMerge w:val="restart"/>
            <w:tcBorders>
              <w:top w:val="single" w:sz="4" w:space="0" w:color="auto"/>
              <w:left w:val="single" w:sz="4" w:space="0" w:color="auto"/>
              <w:right w:val="single" w:sz="4" w:space="0" w:color="auto"/>
            </w:tcBorders>
            <w:vAlign w:val="center"/>
          </w:tcPr>
          <w:p w:rsidR="00D27992" w:rsidRDefault="00D27992" w:rsidP="006B4B91">
            <w:r w:rsidRPr="00D27992">
              <w:rPr>
                <w:i/>
                <w:szCs w:val="24"/>
                <w:highlight w:val="yellow"/>
              </w:rPr>
              <w:t>To be added</w:t>
            </w:r>
          </w:p>
        </w:tc>
      </w:tr>
      <w:tr w:rsidR="00D27992" w:rsidTr="002E1989">
        <w:trPr>
          <w:trHeight w:val="507"/>
        </w:trPr>
        <w:tc>
          <w:tcPr>
            <w:tcW w:w="315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nil"/>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t>T0 + 4 months</w:t>
            </w:r>
          </w:p>
        </w:tc>
        <w:tc>
          <w:tcPr>
            <w:tcW w:w="1435" w:type="dxa"/>
            <w:vMerge/>
            <w:tcBorders>
              <w:left w:val="single" w:sz="4" w:space="0" w:color="auto"/>
              <w:right w:val="single" w:sz="4" w:space="0" w:color="auto"/>
            </w:tcBorders>
            <w:vAlign w:val="center"/>
          </w:tcPr>
          <w:p w:rsidR="00D27992" w:rsidRDefault="00D27992" w:rsidP="006B4B91"/>
        </w:tc>
      </w:tr>
      <w:tr w:rsidR="00D27992" w:rsidTr="002E1989">
        <w:trPr>
          <w:trHeight w:val="507"/>
        </w:trPr>
        <w:tc>
          <w:tcPr>
            <w:tcW w:w="315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nil"/>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t>T0 + 6 months</w:t>
            </w:r>
          </w:p>
        </w:tc>
        <w:tc>
          <w:tcPr>
            <w:tcW w:w="1435" w:type="dxa"/>
            <w:vMerge/>
            <w:tcBorders>
              <w:left w:val="single" w:sz="4" w:space="0" w:color="auto"/>
              <w:right w:val="single" w:sz="4" w:space="0" w:color="auto"/>
            </w:tcBorders>
            <w:vAlign w:val="center"/>
          </w:tcPr>
          <w:p w:rsidR="00D27992" w:rsidRDefault="00D27992" w:rsidP="006B4B91"/>
        </w:tc>
      </w:tr>
      <w:tr w:rsidR="00D27992" w:rsidTr="002E1989">
        <w:trPr>
          <w:trHeight w:val="507"/>
        </w:trPr>
        <w:tc>
          <w:tcPr>
            <w:tcW w:w="315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nil"/>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t>T0 + 8 months</w:t>
            </w:r>
          </w:p>
        </w:tc>
        <w:tc>
          <w:tcPr>
            <w:tcW w:w="1435" w:type="dxa"/>
            <w:vMerge/>
            <w:tcBorders>
              <w:left w:val="single" w:sz="4" w:space="0" w:color="auto"/>
              <w:right w:val="single" w:sz="4" w:space="0" w:color="auto"/>
            </w:tcBorders>
            <w:vAlign w:val="center"/>
          </w:tcPr>
          <w:p w:rsidR="00D27992" w:rsidRDefault="00D27992" w:rsidP="006B4B91"/>
        </w:tc>
      </w:tr>
      <w:tr w:rsidR="00D27992" w:rsidTr="002E1989">
        <w:trPr>
          <w:trHeight w:val="507"/>
        </w:trPr>
        <w:tc>
          <w:tcPr>
            <w:tcW w:w="315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nil"/>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t>T0 + 10 months</w:t>
            </w:r>
          </w:p>
        </w:tc>
        <w:tc>
          <w:tcPr>
            <w:tcW w:w="1435" w:type="dxa"/>
            <w:vMerge/>
            <w:tcBorders>
              <w:left w:val="single" w:sz="4" w:space="0" w:color="auto"/>
              <w:right w:val="single" w:sz="4" w:space="0" w:color="auto"/>
            </w:tcBorders>
            <w:vAlign w:val="center"/>
          </w:tcPr>
          <w:p w:rsidR="00D27992" w:rsidRDefault="00D27992" w:rsidP="006B4B91"/>
        </w:tc>
      </w:tr>
      <w:tr w:rsidR="00D27992" w:rsidTr="002E1989">
        <w:trPr>
          <w:trHeight w:val="507"/>
        </w:trPr>
        <w:tc>
          <w:tcPr>
            <w:tcW w:w="3150" w:type="dxa"/>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nil"/>
              <w:bottom w:val="single" w:sz="4" w:space="0" w:color="auto"/>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t>T0 + 12 months</w:t>
            </w:r>
          </w:p>
        </w:tc>
        <w:tc>
          <w:tcPr>
            <w:tcW w:w="1435" w:type="dxa"/>
            <w:vMerge/>
            <w:tcBorders>
              <w:left w:val="single" w:sz="4" w:space="0" w:color="auto"/>
              <w:bottom w:val="single" w:sz="4" w:space="0" w:color="auto"/>
              <w:right w:val="single" w:sz="4" w:space="0" w:color="auto"/>
            </w:tcBorders>
            <w:vAlign w:val="center"/>
          </w:tcPr>
          <w:p w:rsidR="00D27992" w:rsidRDefault="00D27992" w:rsidP="006B4B91"/>
        </w:tc>
      </w:tr>
      <w:tr w:rsidR="001C455D" w:rsidTr="002F6E84">
        <w:trPr>
          <w:trHeight w:val="416"/>
        </w:trPr>
        <w:tc>
          <w:tcPr>
            <w:tcW w:w="3150" w:type="dxa"/>
            <w:tcBorders>
              <w:top w:val="single" w:sz="4" w:space="0" w:color="auto"/>
              <w:left w:val="single" w:sz="8" w:space="0" w:color="auto"/>
              <w:right w:val="single" w:sz="4" w:space="0" w:color="auto"/>
            </w:tcBorders>
            <w:tcMar>
              <w:top w:w="0" w:type="dxa"/>
              <w:left w:w="108" w:type="dxa"/>
              <w:bottom w:w="0" w:type="dxa"/>
              <w:right w:w="108" w:type="dxa"/>
            </w:tcMar>
            <w:vAlign w:val="center"/>
          </w:tcPr>
          <w:p w:rsidR="001C455D" w:rsidRPr="00D27992" w:rsidRDefault="001C455D" w:rsidP="006B4B91">
            <w:pPr>
              <w:spacing w:before="120" w:after="100" w:line="276" w:lineRule="auto"/>
              <w:jc w:val="center"/>
              <w:rPr>
                <w:b/>
              </w:rPr>
            </w:pPr>
            <w:r w:rsidRPr="00D27992">
              <w:rPr>
                <w:b/>
              </w:rPr>
              <w:t>Subtotal for D1.1</w:t>
            </w:r>
            <w:r w:rsidR="00D27992">
              <w:rPr>
                <w:b/>
              </w:rPr>
              <w:t xml:space="preserve"> </w:t>
            </w:r>
          </w:p>
        </w:tc>
        <w:tc>
          <w:tcPr>
            <w:tcW w:w="3647" w:type="dxa"/>
            <w:tcBorders>
              <w:top w:val="single" w:sz="4" w:space="0" w:color="auto"/>
              <w:left w:val="single" w:sz="4" w:space="0" w:color="auto"/>
              <w:right w:val="single" w:sz="4" w:space="0" w:color="auto"/>
            </w:tcBorders>
            <w:tcMar>
              <w:top w:w="0" w:type="dxa"/>
              <w:left w:w="108" w:type="dxa"/>
              <w:bottom w:w="0" w:type="dxa"/>
              <w:right w:w="108" w:type="dxa"/>
            </w:tcMar>
          </w:tcPr>
          <w:p w:rsidR="001C455D" w:rsidRDefault="001C455D" w:rsidP="00E15CC3">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1C455D" w:rsidRPr="00967C86" w:rsidRDefault="001C455D" w:rsidP="006B4B91">
            <w:pPr>
              <w:spacing w:before="120" w:after="100" w:line="276" w:lineRule="auto"/>
              <w:jc w:val="center"/>
            </w:pPr>
          </w:p>
        </w:tc>
        <w:tc>
          <w:tcPr>
            <w:tcW w:w="1435" w:type="dxa"/>
            <w:tcBorders>
              <w:top w:val="single" w:sz="4" w:space="0" w:color="auto"/>
              <w:left w:val="single" w:sz="4" w:space="0" w:color="auto"/>
              <w:bottom w:val="single" w:sz="4" w:space="0" w:color="auto"/>
              <w:right w:val="single" w:sz="4" w:space="0" w:color="auto"/>
            </w:tcBorders>
            <w:vAlign w:val="center"/>
          </w:tcPr>
          <w:p w:rsidR="001C455D" w:rsidRPr="00ED6544" w:rsidRDefault="00D27992" w:rsidP="006B4B91">
            <w:pPr>
              <w:rPr>
                <w:i/>
                <w:szCs w:val="24"/>
                <w:highlight w:val="yellow"/>
              </w:rPr>
            </w:pPr>
            <w:r w:rsidRPr="00D27992">
              <w:rPr>
                <w:i/>
                <w:szCs w:val="24"/>
                <w:highlight w:val="cyan"/>
              </w:rPr>
              <w:t>To be added</w:t>
            </w:r>
          </w:p>
        </w:tc>
      </w:tr>
      <w:tr w:rsidR="00D27992" w:rsidTr="00ED4C33">
        <w:trPr>
          <w:trHeight w:val="416"/>
        </w:trPr>
        <w:tc>
          <w:tcPr>
            <w:tcW w:w="3150" w:type="dxa"/>
            <w:vMerge w:val="restart"/>
            <w:tcBorders>
              <w:top w:val="single" w:sz="4" w:space="0" w:color="auto"/>
              <w:left w:val="single" w:sz="8"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t>D1.2.x</w:t>
            </w:r>
          </w:p>
          <w:p w:rsidR="00D27992" w:rsidRPr="00010ABC" w:rsidRDefault="00D27992" w:rsidP="00F5798D">
            <w:pPr>
              <w:keepNext/>
            </w:pPr>
            <w:r w:rsidRPr="00010ABC">
              <w:t>This Deliverable block D1.2 is composed of 4 sub</w:t>
            </w:r>
            <w:r w:rsidR="00626EE9">
              <w:t>-</w:t>
            </w:r>
            <w:r w:rsidRPr="00010ABC">
              <w:t>tasks, materialized by reports,  to be submitted every 3 months throughout the year, These reports shall be numbered from D1.2.1 to D1.2.4</w:t>
            </w:r>
          </w:p>
          <w:p w:rsidR="00D27992" w:rsidRPr="00967C86" w:rsidRDefault="00D27992" w:rsidP="006B4B91">
            <w:pPr>
              <w:spacing w:before="120" w:after="100" w:line="276" w:lineRule="auto"/>
              <w:jc w:val="center"/>
            </w:pPr>
          </w:p>
        </w:tc>
        <w:tc>
          <w:tcPr>
            <w:tcW w:w="364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D27992" w:rsidRPr="00967C86" w:rsidRDefault="00D27992" w:rsidP="00E15CC3">
            <w:pPr>
              <w:spacing w:before="120" w:after="100" w:line="276" w:lineRule="auto"/>
              <w:rPr>
                <w:szCs w:val="24"/>
              </w:rPr>
            </w:pPr>
            <w:r>
              <w:t>Review a System Load Specifications for a given integrated diagnostic port or a given distributed diagnostic.</w:t>
            </w: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3</w:t>
            </w:r>
            <w:r w:rsidRPr="00967C86">
              <w:t xml:space="preserve"> month</w:t>
            </w:r>
            <w:r>
              <w:t>s</w:t>
            </w:r>
          </w:p>
        </w:tc>
        <w:tc>
          <w:tcPr>
            <w:tcW w:w="1435" w:type="dxa"/>
            <w:vMerge w:val="restart"/>
            <w:tcBorders>
              <w:top w:val="single" w:sz="4" w:space="0" w:color="auto"/>
              <w:left w:val="single" w:sz="4" w:space="0" w:color="auto"/>
              <w:right w:val="single" w:sz="4" w:space="0" w:color="auto"/>
            </w:tcBorders>
            <w:vAlign w:val="center"/>
          </w:tcPr>
          <w:p w:rsidR="00D27992" w:rsidRDefault="00D27992" w:rsidP="006B4B91">
            <w:r w:rsidRPr="00D27992">
              <w:rPr>
                <w:i/>
                <w:szCs w:val="24"/>
                <w:highlight w:val="yellow"/>
              </w:rPr>
              <w:t>To be added</w:t>
            </w:r>
          </w:p>
        </w:tc>
      </w:tr>
      <w:tr w:rsidR="00D27992" w:rsidTr="00ED4C33">
        <w:trPr>
          <w:trHeight w:val="414"/>
        </w:trPr>
        <w:tc>
          <w:tcPr>
            <w:tcW w:w="3150" w:type="dxa"/>
            <w:vMerge/>
            <w:tcBorders>
              <w:left w:val="single" w:sz="8"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single" w:sz="4" w:space="0" w:color="auto"/>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6</w:t>
            </w:r>
            <w:r w:rsidRPr="00967C86">
              <w:t xml:space="preserve"> month</w:t>
            </w:r>
            <w:r>
              <w:t>s</w:t>
            </w:r>
          </w:p>
        </w:tc>
        <w:tc>
          <w:tcPr>
            <w:tcW w:w="1435" w:type="dxa"/>
            <w:vMerge/>
            <w:tcBorders>
              <w:left w:val="single" w:sz="4" w:space="0" w:color="auto"/>
              <w:right w:val="single" w:sz="4" w:space="0" w:color="auto"/>
            </w:tcBorders>
            <w:vAlign w:val="center"/>
          </w:tcPr>
          <w:p w:rsidR="00D27992" w:rsidRDefault="00D27992" w:rsidP="006B4B91"/>
        </w:tc>
      </w:tr>
      <w:tr w:rsidR="00D27992" w:rsidTr="008F4928">
        <w:trPr>
          <w:trHeight w:val="414"/>
        </w:trPr>
        <w:tc>
          <w:tcPr>
            <w:tcW w:w="3150" w:type="dxa"/>
            <w:vMerge/>
            <w:tcBorders>
              <w:left w:val="single" w:sz="8"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single" w:sz="4" w:space="0" w:color="auto"/>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9</w:t>
            </w:r>
            <w:r w:rsidRPr="00967C86">
              <w:t xml:space="preserve"> month</w:t>
            </w:r>
            <w:r>
              <w:t>s</w:t>
            </w:r>
          </w:p>
        </w:tc>
        <w:tc>
          <w:tcPr>
            <w:tcW w:w="1435" w:type="dxa"/>
            <w:vMerge/>
            <w:tcBorders>
              <w:left w:val="single" w:sz="4" w:space="0" w:color="auto"/>
              <w:right w:val="single" w:sz="4" w:space="0" w:color="auto"/>
            </w:tcBorders>
            <w:vAlign w:val="center"/>
          </w:tcPr>
          <w:p w:rsidR="00D27992" w:rsidRDefault="00D27992" w:rsidP="006B4B91"/>
        </w:tc>
      </w:tr>
      <w:tr w:rsidR="00D27992" w:rsidTr="00626EE9">
        <w:trPr>
          <w:trHeight w:val="414"/>
        </w:trPr>
        <w:tc>
          <w:tcPr>
            <w:tcW w:w="3150" w:type="dxa"/>
            <w:vMerge/>
            <w:tcBorders>
              <w:left w:val="single" w:sz="8" w:space="0" w:color="auto"/>
              <w:bottom w:val="single" w:sz="4"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647" w:type="dxa"/>
            <w:vMerge/>
            <w:tcBorders>
              <w:left w:val="single" w:sz="4" w:space="0" w:color="auto"/>
              <w:bottom w:val="single" w:sz="4" w:space="0" w:color="auto"/>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12</w:t>
            </w:r>
            <w:r w:rsidRPr="00967C86">
              <w:t xml:space="preserve"> month</w:t>
            </w:r>
            <w:r>
              <w:t>s</w:t>
            </w:r>
          </w:p>
        </w:tc>
        <w:tc>
          <w:tcPr>
            <w:tcW w:w="1435" w:type="dxa"/>
            <w:vMerge/>
            <w:tcBorders>
              <w:left w:val="single" w:sz="4" w:space="0" w:color="auto"/>
              <w:bottom w:val="single" w:sz="4" w:space="0" w:color="auto"/>
              <w:right w:val="single" w:sz="4" w:space="0" w:color="auto"/>
            </w:tcBorders>
            <w:vAlign w:val="center"/>
          </w:tcPr>
          <w:p w:rsidR="00D27992" w:rsidRDefault="00D27992" w:rsidP="006B4B91"/>
        </w:tc>
      </w:tr>
      <w:tr w:rsidR="00010ABC" w:rsidTr="00626EE9">
        <w:trPr>
          <w:trHeight w:val="554"/>
        </w:trPr>
        <w:tc>
          <w:tcPr>
            <w:tcW w:w="3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0ABC" w:rsidRPr="00D27992" w:rsidRDefault="00010ABC" w:rsidP="006B4B91">
            <w:pPr>
              <w:spacing w:before="120" w:after="100" w:line="276" w:lineRule="auto"/>
              <w:jc w:val="center"/>
              <w:rPr>
                <w:b/>
              </w:rPr>
            </w:pPr>
            <w:r w:rsidRPr="00D27992">
              <w:rPr>
                <w:b/>
              </w:rPr>
              <w:t>Subtotal for D1.2</w:t>
            </w:r>
          </w:p>
        </w:tc>
        <w:tc>
          <w:tcPr>
            <w:tcW w:w="3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10ABC" w:rsidRDefault="00010ABC" w:rsidP="00E15CC3">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010ABC" w:rsidRPr="00967C86" w:rsidRDefault="00010ABC" w:rsidP="006B4B91">
            <w:pPr>
              <w:spacing w:before="120" w:after="100" w:line="276" w:lineRule="auto"/>
              <w:jc w:val="center"/>
            </w:pPr>
          </w:p>
        </w:tc>
        <w:tc>
          <w:tcPr>
            <w:tcW w:w="1435" w:type="dxa"/>
            <w:tcBorders>
              <w:top w:val="single" w:sz="4" w:space="0" w:color="auto"/>
              <w:left w:val="single" w:sz="4" w:space="0" w:color="auto"/>
              <w:bottom w:val="single" w:sz="4" w:space="0" w:color="auto"/>
              <w:right w:val="single" w:sz="4" w:space="0" w:color="auto"/>
            </w:tcBorders>
            <w:vAlign w:val="center"/>
          </w:tcPr>
          <w:p w:rsidR="00010ABC" w:rsidRPr="00ED6544" w:rsidRDefault="00D27992" w:rsidP="006B4B91">
            <w:pPr>
              <w:rPr>
                <w:i/>
                <w:szCs w:val="24"/>
                <w:highlight w:val="yellow"/>
              </w:rPr>
            </w:pPr>
            <w:r w:rsidRPr="00D27992">
              <w:rPr>
                <w:i/>
                <w:szCs w:val="24"/>
                <w:highlight w:val="cyan"/>
              </w:rPr>
              <w:t>To be added</w:t>
            </w:r>
          </w:p>
        </w:tc>
      </w:tr>
    </w:tbl>
    <w:p w:rsidR="004E059B" w:rsidRDefault="004E059B">
      <w:r>
        <w:br w:type="page"/>
      </w:r>
    </w:p>
    <w:tbl>
      <w:tblPr>
        <w:tblW w:w="10230" w:type="dxa"/>
        <w:tblInd w:w="-460" w:type="dxa"/>
        <w:tblCellMar>
          <w:left w:w="0" w:type="dxa"/>
          <w:right w:w="0" w:type="dxa"/>
        </w:tblCellMar>
        <w:tblLook w:val="04A0" w:firstRow="1" w:lastRow="0" w:firstColumn="1" w:lastColumn="0" w:noHBand="0" w:noVBand="1"/>
      </w:tblPr>
      <w:tblGrid>
        <w:gridCol w:w="3600"/>
        <w:gridCol w:w="3197"/>
        <w:gridCol w:w="1998"/>
        <w:gridCol w:w="1435"/>
      </w:tblGrid>
      <w:tr w:rsidR="004E059B" w:rsidTr="004E059B">
        <w:trPr>
          <w:trHeight w:val="554"/>
        </w:trPr>
        <w:tc>
          <w:tcPr>
            <w:tcW w:w="3600" w:type="dxa"/>
            <w:tcBorders>
              <w:top w:val="single" w:sz="4" w:space="0" w:color="auto"/>
              <w:left w:val="single" w:sz="8" w:space="0" w:color="auto"/>
              <w:right w:val="single" w:sz="8" w:space="0" w:color="auto"/>
            </w:tcBorders>
            <w:shd w:val="clear" w:color="auto" w:fill="D5DCE4" w:themeFill="text2" w:themeFillTint="33"/>
            <w:tcMar>
              <w:top w:w="0" w:type="dxa"/>
              <w:left w:w="108" w:type="dxa"/>
              <w:bottom w:w="0" w:type="dxa"/>
              <w:right w:w="108" w:type="dxa"/>
            </w:tcMar>
            <w:vAlign w:val="center"/>
          </w:tcPr>
          <w:p w:rsidR="004E059B" w:rsidRPr="006B4B91" w:rsidRDefault="004E059B" w:rsidP="004E059B">
            <w:pPr>
              <w:spacing w:before="120" w:after="100" w:line="276" w:lineRule="auto"/>
              <w:jc w:val="center"/>
              <w:rPr>
                <w:bCs/>
                <w:szCs w:val="24"/>
              </w:rPr>
            </w:pPr>
            <w:r w:rsidRPr="006B4B91">
              <w:rPr>
                <w:bCs/>
              </w:rPr>
              <w:lastRenderedPageBreak/>
              <w:t>D</w:t>
            </w:r>
            <w:r>
              <w:rPr>
                <w:bCs/>
              </w:rPr>
              <w:t>eliverable</w:t>
            </w:r>
            <w:r w:rsidRPr="006B4B91">
              <w:rPr>
                <w:bCs/>
              </w:rPr>
              <w:t xml:space="preserve"> #</w:t>
            </w:r>
          </w:p>
        </w:tc>
        <w:tc>
          <w:tcPr>
            <w:tcW w:w="3197" w:type="dxa"/>
            <w:tcBorders>
              <w:top w:val="single" w:sz="4" w:space="0" w:color="auto"/>
              <w:left w:val="nil"/>
              <w:right w:val="single" w:sz="8" w:space="0" w:color="auto"/>
            </w:tcBorders>
            <w:shd w:val="clear" w:color="auto" w:fill="D5DCE4" w:themeFill="text2" w:themeFillTint="33"/>
            <w:tcMar>
              <w:top w:w="0" w:type="dxa"/>
              <w:left w:w="108" w:type="dxa"/>
              <w:bottom w:w="0" w:type="dxa"/>
              <w:right w:w="108" w:type="dxa"/>
            </w:tcMar>
            <w:vAlign w:val="center"/>
          </w:tcPr>
          <w:p w:rsidR="004E059B" w:rsidRPr="006B4B91" w:rsidRDefault="004E059B" w:rsidP="004E059B">
            <w:pPr>
              <w:spacing w:before="120" w:after="100" w:line="276" w:lineRule="auto"/>
              <w:jc w:val="center"/>
              <w:rPr>
                <w:bCs/>
                <w:szCs w:val="24"/>
              </w:rPr>
            </w:pPr>
            <w:r w:rsidRPr="006B4B91">
              <w:rPr>
                <w:bCs/>
              </w:rPr>
              <w:t xml:space="preserve">Description according to the Technical Specifications reference </w:t>
            </w:r>
            <w:r w:rsidRPr="006B4B91">
              <w:rPr>
                <w:szCs w:val="24"/>
              </w:rPr>
              <w:t>ITER_D_</w:t>
            </w:r>
            <w:r w:rsidRPr="006B4B91">
              <w:t xml:space="preserve"> 6GVTM7 </w:t>
            </w:r>
            <w:r w:rsidRPr="006B4B91">
              <w:rPr>
                <w:szCs w:val="24"/>
              </w:rPr>
              <w:t>v1.1</w:t>
            </w:r>
          </w:p>
        </w:tc>
        <w:tc>
          <w:tcPr>
            <w:tcW w:w="199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E059B" w:rsidRPr="006B4B91" w:rsidRDefault="004E059B" w:rsidP="004E059B">
            <w:pPr>
              <w:spacing w:before="120" w:after="100" w:line="276" w:lineRule="auto"/>
              <w:jc w:val="center"/>
              <w:rPr>
                <w:bCs/>
                <w:szCs w:val="24"/>
              </w:rPr>
            </w:pPr>
            <w:r w:rsidRPr="006B4B91">
              <w:rPr>
                <w:bCs/>
              </w:rPr>
              <w:t>Due Dates</w:t>
            </w:r>
          </w:p>
        </w:tc>
        <w:tc>
          <w:tcPr>
            <w:tcW w:w="143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4E059B" w:rsidRPr="006B4B91" w:rsidRDefault="004E059B" w:rsidP="004E059B">
            <w:pPr>
              <w:spacing w:before="120" w:after="100" w:line="276" w:lineRule="auto"/>
              <w:jc w:val="center"/>
              <w:rPr>
                <w:bCs/>
              </w:rPr>
            </w:pPr>
            <w:r>
              <w:rPr>
                <w:bCs/>
              </w:rPr>
              <w:t>Unit price per sub-task</w:t>
            </w:r>
            <w:r w:rsidR="00626EE9">
              <w:rPr>
                <w:bCs/>
              </w:rPr>
              <w:t xml:space="preserve"> (EUR)</w:t>
            </w:r>
          </w:p>
        </w:tc>
      </w:tr>
      <w:tr w:rsidR="00D27992" w:rsidTr="004B1F1E">
        <w:trPr>
          <w:trHeight w:val="554"/>
        </w:trPr>
        <w:tc>
          <w:tcPr>
            <w:tcW w:w="3600" w:type="dxa"/>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t>D1.3.x</w:t>
            </w:r>
          </w:p>
          <w:p w:rsidR="00D27992" w:rsidRPr="002A3D3A" w:rsidRDefault="00D27992" w:rsidP="002A3D3A">
            <w:pPr>
              <w:keepNext/>
              <w:rPr>
                <w:highlight w:val="cyan"/>
              </w:rPr>
            </w:pPr>
            <w:r w:rsidRPr="004E059B">
              <w:t>This Deliverable block D1.3 is composed of 4 sub</w:t>
            </w:r>
            <w:r w:rsidR="00626EE9">
              <w:t>-</w:t>
            </w:r>
            <w:r w:rsidRPr="004E059B">
              <w:t>tasks, materialized by reports,  to be submitted every 3 months throughout the year, These reports shall be numbered from D1.3.1 to D1.3.4</w:t>
            </w:r>
          </w:p>
        </w:tc>
        <w:tc>
          <w:tcPr>
            <w:tcW w:w="3197" w:type="dxa"/>
            <w:vMerge w:val="restart"/>
            <w:tcBorders>
              <w:top w:val="single" w:sz="4" w:space="0" w:color="auto"/>
              <w:left w:val="nil"/>
              <w:right w:val="single" w:sz="8" w:space="0" w:color="auto"/>
            </w:tcBorders>
            <w:tcMar>
              <w:top w:w="0" w:type="dxa"/>
              <w:left w:w="108" w:type="dxa"/>
              <w:bottom w:w="0" w:type="dxa"/>
              <w:right w:w="108" w:type="dxa"/>
            </w:tcMar>
            <w:vAlign w:val="center"/>
          </w:tcPr>
          <w:p w:rsidR="00D27992" w:rsidRPr="00967C86" w:rsidRDefault="00D27992" w:rsidP="00E15CC3">
            <w:pPr>
              <w:spacing w:before="120" w:after="100" w:line="276" w:lineRule="auto"/>
              <w:rPr>
                <w:szCs w:val="24"/>
              </w:rPr>
            </w:pPr>
            <w:r>
              <w:t>Review of the Structural Integrity Report for a given integrated diagnostic port or a given distributed diagnostic.</w:t>
            </w: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3</w:t>
            </w:r>
            <w:r w:rsidRPr="00967C86">
              <w:t xml:space="preserve"> month</w:t>
            </w:r>
            <w:r>
              <w:t>s</w:t>
            </w:r>
          </w:p>
        </w:tc>
        <w:tc>
          <w:tcPr>
            <w:tcW w:w="1435" w:type="dxa"/>
            <w:vMerge w:val="restart"/>
            <w:tcBorders>
              <w:top w:val="single" w:sz="4" w:space="0" w:color="auto"/>
              <w:left w:val="single" w:sz="4" w:space="0" w:color="auto"/>
              <w:right w:val="single" w:sz="4" w:space="0" w:color="auto"/>
            </w:tcBorders>
            <w:vAlign w:val="center"/>
          </w:tcPr>
          <w:p w:rsidR="00D27992" w:rsidRDefault="00D27992" w:rsidP="006B4B91">
            <w:r>
              <w:rPr>
                <w:i/>
                <w:szCs w:val="24"/>
                <w:highlight w:val="yellow"/>
              </w:rPr>
              <w:t>T</w:t>
            </w:r>
            <w:r w:rsidRPr="00ED6544">
              <w:rPr>
                <w:i/>
                <w:szCs w:val="24"/>
                <w:highlight w:val="yellow"/>
              </w:rPr>
              <w:t>o be added</w:t>
            </w:r>
          </w:p>
          <w:p w:rsidR="00D27992" w:rsidRDefault="00D27992" w:rsidP="006B4B91"/>
        </w:tc>
      </w:tr>
      <w:tr w:rsidR="00D27992" w:rsidTr="004B1F1E">
        <w:trPr>
          <w:trHeight w:val="552"/>
        </w:trPr>
        <w:tc>
          <w:tcPr>
            <w:tcW w:w="360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left w:val="nil"/>
              <w:right w:val="single" w:sz="8"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6</w:t>
            </w:r>
            <w:r w:rsidRPr="00967C86">
              <w:t xml:space="preserve"> month</w:t>
            </w:r>
            <w:r>
              <w:t>s</w:t>
            </w:r>
          </w:p>
        </w:tc>
        <w:tc>
          <w:tcPr>
            <w:tcW w:w="1435" w:type="dxa"/>
            <w:vMerge/>
            <w:tcBorders>
              <w:left w:val="single" w:sz="4" w:space="0" w:color="auto"/>
              <w:right w:val="single" w:sz="4" w:space="0" w:color="auto"/>
            </w:tcBorders>
            <w:vAlign w:val="center"/>
          </w:tcPr>
          <w:p w:rsidR="00D27992" w:rsidRDefault="00D27992" w:rsidP="006B4B91"/>
        </w:tc>
      </w:tr>
      <w:tr w:rsidR="00D27992" w:rsidTr="00626EE9">
        <w:trPr>
          <w:trHeight w:val="602"/>
        </w:trPr>
        <w:tc>
          <w:tcPr>
            <w:tcW w:w="360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left w:val="nil"/>
              <w:right w:val="single" w:sz="8"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9</w:t>
            </w:r>
            <w:r w:rsidRPr="00967C86">
              <w:t xml:space="preserve"> month</w:t>
            </w:r>
            <w:r>
              <w:t>s</w:t>
            </w:r>
          </w:p>
        </w:tc>
        <w:tc>
          <w:tcPr>
            <w:tcW w:w="1435" w:type="dxa"/>
            <w:vMerge/>
            <w:tcBorders>
              <w:left w:val="single" w:sz="4" w:space="0" w:color="auto"/>
              <w:right w:val="single" w:sz="4" w:space="0" w:color="auto"/>
            </w:tcBorders>
            <w:vAlign w:val="center"/>
          </w:tcPr>
          <w:p w:rsidR="00D27992" w:rsidRDefault="00D27992" w:rsidP="006B4B91"/>
        </w:tc>
      </w:tr>
      <w:tr w:rsidR="00D27992" w:rsidTr="00626EE9">
        <w:trPr>
          <w:trHeight w:val="863"/>
        </w:trPr>
        <w:tc>
          <w:tcPr>
            <w:tcW w:w="3600" w:type="dxa"/>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left w:val="nil"/>
              <w:bottom w:val="single" w:sz="4" w:space="0" w:color="auto"/>
              <w:right w:val="single" w:sz="8"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E169E">
            <w:pPr>
              <w:spacing w:before="120" w:after="100" w:line="276" w:lineRule="auto"/>
              <w:jc w:val="center"/>
            </w:pPr>
            <w:r w:rsidRPr="00967C86">
              <w:t xml:space="preserve">T0 + </w:t>
            </w:r>
            <w:r>
              <w:t>12</w:t>
            </w:r>
            <w:r w:rsidRPr="00967C86">
              <w:t xml:space="preserve"> month</w:t>
            </w:r>
            <w:r>
              <w:t>s</w:t>
            </w:r>
          </w:p>
        </w:tc>
        <w:tc>
          <w:tcPr>
            <w:tcW w:w="1435" w:type="dxa"/>
            <w:vMerge/>
            <w:tcBorders>
              <w:left w:val="single" w:sz="4" w:space="0" w:color="auto"/>
              <w:bottom w:val="single" w:sz="4" w:space="0" w:color="auto"/>
              <w:right w:val="single" w:sz="4" w:space="0" w:color="auto"/>
            </w:tcBorders>
            <w:vAlign w:val="center"/>
          </w:tcPr>
          <w:p w:rsidR="00D27992" w:rsidRDefault="00D27992" w:rsidP="006B4B91"/>
        </w:tc>
      </w:tr>
      <w:tr w:rsidR="00D27992" w:rsidTr="00D27992">
        <w:trPr>
          <w:trHeight w:val="547"/>
        </w:trPr>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7992" w:rsidRPr="00D27992" w:rsidRDefault="00D27992" w:rsidP="006B4B91">
            <w:pPr>
              <w:spacing w:before="120" w:after="100" w:line="276" w:lineRule="auto"/>
              <w:jc w:val="center"/>
              <w:rPr>
                <w:b/>
              </w:rPr>
            </w:pPr>
            <w:r w:rsidRPr="00D27992">
              <w:rPr>
                <w:b/>
              </w:rPr>
              <w:t>Subtotal for D1.3</w:t>
            </w:r>
          </w:p>
        </w:tc>
        <w:tc>
          <w:tcPr>
            <w:tcW w:w="31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p>
        </w:tc>
        <w:tc>
          <w:tcPr>
            <w:tcW w:w="1435" w:type="dxa"/>
            <w:tcBorders>
              <w:top w:val="single" w:sz="4" w:space="0" w:color="auto"/>
              <w:left w:val="single" w:sz="4" w:space="0" w:color="auto"/>
              <w:bottom w:val="single" w:sz="4" w:space="0" w:color="auto"/>
              <w:right w:val="single" w:sz="4" w:space="0" w:color="auto"/>
            </w:tcBorders>
            <w:vAlign w:val="center"/>
          </w:tcPr>
          <w:p w:rsidR="00D27992" w:rsidRPr="004F7D97" w:rsidRDefault="00D27992" w:rsidP="006B4B91">
            <w:pPr>
              <w:rPr>
                <w:i/>
                <w:szCs w:val="24"/>
                <w:highlight w:val="yellow"/>
              </w:rPr>
            </w:pPr>
            <w:r w:rsidRPr="00D27992">
              <w:rPr>
                <w:i/>
                <w:szCs w:val="24"/>
                <w:highlight w:val="cyan"/>
              </w:rPr>
              <w:t>To be added</w:t>
            </w:r>
          </w:p>
        </w:tc>
      </w:tr>
      <w:tr w:rsidR="00D27992" w:rsidTr="008244EE">
        <w:trPr>
          <w:trHeight w:val="1222"/>
        </w:trPr>
        <w:tc>
          <w:tcPr>
            <w:tcW w:w="3600" w:type="dxa"/>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t>D2.1.x</w:t>
            </w:r>
          </w:p>
          <w:p w:rsidR="00D27992" w:rsidRDefault="00D27992" w:rsidP="002A3D3A">
            <w:pPr>
              <w:spacing w:before="120" w:after="100" w:line="276" w:lineRule="auto"/>
              <w:jc w:val="center"/>
            </w:pPr>
            <w:r w:rsidRPr="004E059B">
              <w:t>This Deliverable block D2.1 is composed of 2 sub</w:t>
            </w:r>
            <w:r w:rsidR="00626EE9">
              <w:t>-</w:t>
            </w:r>
            <w:r w:rsidRPr="004E059B">
              <w:t>tasks, materialized by reports,  to be submitted every 6 months These reports shall be numbered D2.2.1 and D2.1.2</w:t>
            </w:r>
          </w:p>
        </w:tc>
        <w:tc>
          <w:tcPr>
            <w:tcW w:w="3197" w:type="dxa"/>
            <w:vMerge w:val="restart"/>
            <w:tcBorders>
              <w:top w:val="single" w:sz="4" w:space="0" w:color="auto"/>
              <w:left w:val="nil"/>
              <w:right w:val="single" w:sz="4" w:space="0" w:color="auto"/>
            </w:tcBorders>
            <w:tcMar>
              <w:top w:w="0" w:type="dxa"/>
              <w:left w:w="108" w:type="dxa"/>
              <w:bottom w:w="0" w:type="dxa"/>
              <w:right w:w="108" w:type="dxa"/>
            </w:tcMar>
            <w:vAlign w:val="center"/>
          </w:tcPr>
          <w:p w:rsidR="00D27992" w:rsidRPr="00967C86" w:rsidRDefault="00D27992" w:rsidP="006B4B91">
            <w:pPr>
              <w:spacing w:before="120" w:after="100" w:line="276" w:lineRule="auto"/>
              <w:rPr>
                <w:szCs w:val="24"/>
              </w:rPr>
            </w:pPr>
            <w:r>
              <w:t>Prepare the System Load Specifications for the integrated port or a given distributed diagnostic at the PDR or FDR level, following ITER guidelines</w:t>
            </w:r>
          </w:p>
        </w:tc>
        <w:tc>
          <w:tcPr>
            <w:tcW w:w="1998" w:type="dxa"/>
            <w:tcBorders>
              <w:top w:val="single" w:sz="4" w:space="0" w:color="auto"/>
              <w:left w:val="single" w:sz="4" w:space="0" w:color="auto"/>
              <w:bottom w:val="single" w:sz="8" w:space="0" w:color="auto"/>
              <w:right w:val="single" w:sz="8" w:space="0" w:color="auto"/>
            </w:tcBorders>
            <w:vAlign w:val="center"/>
          </w:tcPr>
          <w:p w:rsidR="00D27992" w:rsidRPr="00967C86" w:rsidRDefault="00D27992" w:rsidP="006B4B91">
            <w:pPr>
              <w:spacing w:before="120" w:after="100" w:line="276" w:lineRule="auto"/>
              <w:jc w:val="center"/>
            </w:pPr>
            <w:r w:rsidRPr="00967C86">
              <w:t xml:space="preserve">T0 + </w:t>
            </w:r>
            <w:r>
              <w:t>6</w:t>
            </w:r>
            <w:r w:rsidRPr="00967C86">
              <w:t xml:space="preserve"> month</w:t>
            </w:r>
            <w:r>
              <w:t>s</w:t>
            </w:r>
          </w:p>
        </w:tc>
        <w:tc>
          <w:tcPr>
            <w:tcW w:w="1435" w:type="dxa"/>
            <w:vMerge w:val="restart"/>
            <w:tcBorders>
              <w:top w:val="single" w:sz="4" w:space="0" w:color="auto"/>
              <w:left w:val="single" w:sz="4" w:space="0" w:color="auto"/>
              <w:right w:val="single" w:sz="8" w:space="0" w:color="auto"/>
            </w:tcBorders>
            <w:vAlign w:val="center"/>
          </w:tcPr>
          <w:p w:rsidR="00D27992" w:rsidRDefault="00D27992" w:rsidP="006B4B91">
            <w:r>
              <w:rPr>
                <w:i/>
                <w:szCs w:val="24"/>
                <w:highlight w:val="yellow"/>
              </w:rPr>
              <w:t>T</w:t>
            </w:r>
            <w:r w:rsidRPr="004F7D97">
              <w:rPr>
                <w:i/>
                <w:szCs w:val="24"/>
                <w:highlight w:val="yellow"/>
              </w:rPr>
              <w:t>o be added</w:t>
            </w:r>
          </w:p>
          <w:p w:rsidR="00D27992" w:rsidRDefault="00D27992" w:rsidP="006B4B91"/>
        </w:tc>
      </w:tr>
      <w:tr w:rsidR="00D27992" w:rsidTr="008244EE">
        <w:trPr>
          <w:trHeight w:val="414"/>
        </w:trPr>
        <w:tc>
          <w:tcPr>
            <w:tcW w:w="360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left w:val="nil"/>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nil"/>
              <w:left w:val="single" w:sz="4" w:space="0" w:color="auto"/>
              <w:bottom w:val="single" w:sz="8" w:space="0" w:color="auto"/>
              <w:right w:val="single" w:sz="8" w:space="0" w:color="auto"/>
            </w:tcBorders>
            <w:vAlign w:val="center"/>
          </w:tcPr>
          <w:p w:rsidR="00D27992" w:rsidRPr="00967C86" w:rsidRDefault="00D27992" w:rsidP="006B4B91">
            <w:pPr>
              <w:spacing w:before="120" w:after="100" w:line="276" w:lineRule="auto"/>
              <w:jc w:val="center"/>
            </w:pPr>
            <w:r w:rsidRPr="00967C86">
              <w:t xml:space="preserve">T0 + </w:t>
            </w:r>
            <w:r>
              <w:t>12</w:t>
            </w:r>
            <w:r w:rsidRPr="00967C86">
              <w:t xml:space="preserve"> month</w:t>
            </w:r>
            <w:r>
              <w:t>s</w:t>
            </w:r>
          </w:p>
        </w:tc>
        <w:tc>
          <w:tcPr>
            <w:tcW w:w="1435" w:type="dxa"/>
            <w:vMerge/>
            <w:tcBorders>
              <w:left w:val="single" w:sz="4" w:space="0" w:color="auto"/>
              <w:bottom w:val="single" w:sz="8" w:space="0" w:color="auto"/>
              <w:right w:val="single" w:sz="8" w:space="0" w:color="auto"/>
            </w:tcBorders>
            <w:vAlign w:val="center"/>
          </w:tcPr>
          <w:p w:rsidR="00D27992" w:rsidRDefault="00D27992" w:rsidP="006B4B91"/>
        </w:tc>
      </w:tr>
      <w:tr w:rsidR="004E059B" w:rsidTr="004E059B">
        <w:trPr>
          <w:trHeight w:val="159"/>
        </w:trPr>
        <w:tc>
          <w:tcPr>
            <w:tcW w:w="3600"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vAlign w:val="center"/>
          </w:tcPr>
          <w:p w:rsidR="004E059B" w:rsidRPr="00D27992" w:rsidRDefault="004E059B" w:rsidP="006B4B91">
            <w:pPr>
              <w:spacing w:before="120" w:after="100" w:line="276" w:lineRule="auto"/>
              <w:jc w:val="center"/>
              <w:rPr>
                <w:b/>
              </w:rPr>
            </w:pPr>
            <w:r w:rsidRPr="00D27992">
              <w:rPr>
                <w:b/>
              </w:rPr>
              <w:t xml:space="preserve">Subtotal </w:t>
            </w:r>
            <w:r w:rsidR="00626EE9">
              <w:rPr>
                <w:b/>
              </w:rPr>
              <w:t xml:space="preserve">for </w:t>
            </w:r>
            <w:r w:rsidRPr="00D27992">
              <w:rPr>
                <w:b/>
              </w:rPr>
              <w:t>D2.1</w:t>
            </w:r>
          </w:p>
        </w:tc>
        <w:tc>
          <w:tcPr>
            <w:tcW w:w="319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E059B" w:rsidRPr="00DB6A29" w:rsidRDefault="004E059B" w:rsidP="00DB6A29">
            <w:pPr>
              <w:spacing w:before="120" w:after="100" w:line="276" w:lineRule="auto"/>
            </w:pPr>
          </w:p>
        </w:tc>
        <w:tc>
          <w:tcPr>
            <w:tcW w:w="1998" w:type="dxa"/>
            <w:tcBorders>
              <w:top w:val="nil"/>
              <w:left w:val="single" w:sz="4" w:space="0" w:color="auto"/>
              <w:bottom w:val="single" w:sz="8" w:space="0" w:color="auto"/>
              <w:right w:val="single" w:sz="8" w:space="0" w:color="auto"/>
            </w:tcBorders>
            <w:vAlign w:val="center"/>
          </w:tcPr>
          <w:p w:rsidR="004E059B" w:rsidRDefault="004E059B" w:rsidP="006B4B91">
            <w:pPr>
              <w:spacing w:before="120" w:after="100" w:line="276" w:lineRule="auto"/>
              <w:jc w:val="center"/>
            </w:pPr>
          </w:p>
        </w:tc>
        <w:tc>
          <w:tcPr>
            <w:tcW w:w="1435" w:type="dxa"/>
            <w:tcBorders>
              <w:top w:val="nil"/>
              <w:left w:val="single" w:sz="4" w:space="0" w:color="auto"/>
              <w:bottom w:val="single" w:sz="8" w:space="0" w:color="auto"/>
              <w:right w:val="single" w:sz="8" w:space="0" w:color="auto"/>
            </w:tcBorders>
            <w:vAlign w:val="center"/>
          </w:tcPr>
          <w:p w:rsidR="004E059B" w:rsidRPr="004F7D97" w:rsidRDefault="00D27992" w:rsidP="006B4B91">
            <w:pPr>
              <w:rPr>
                <w:i/>
                <w:szCs w:val="24"/>
                <w:highlight w:val="yellow"/>
              </w:rPr>
            </w:pPr>
            <w:r w:rsidRPr="00D27992">
              <w:rPr>
                <w:i/>
                <w:szCs w:val="24"/>
                <w:highlight w:val="cyan"/>
              </w:rPr>
              <w:t>To be added</w:t>
            </w:r>
          </w:p>
        </w:tc>
      </w:tr>
      <w:tr w:rsidR="00D27992" w:rsidTr="000816BF">
        <w:trPr>
          <w:trHeight w:val="817"/>
        </w:trPr>
        <w:tc>
          <w:tcPr>
            <w:tcW w:w="3600" w:type="dxa"/>
            <w:vMerge w:val="restart"/>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t>D2.2.x</w:t>
            </w:r>
          </w:p>
          <w:p w:rsidR="00D27992" w:rsidRDefault="00D27992" w:rsidP="00010ABC">
            <w:pPr>
              <w:spacing w:before="120" w:after="100" w:line="276" w:lineRule="auto"/>
              <w:jc w:val="center"/>
            </w:pPr>
            <w:r w:rsidRPr="004E059B">
              <w:t>This Deliverable block D2.2 is composed of 3 sub</w:t>
            </w:r>
            <w:r w:rsidR="00626EE9">
              <w:t>-</w:t>
            </w:r>
            <w:r w:rsidRPr="004E059B">
              <w:t>tasks, materialized by reports</w:t>
            </w:r>
            <w:r w:rsidR="005A6AA6" w:rsidRPr="004E059B">
              <w:t>, to</w:t>
            </w:r>
            <w:r w:rsidRPr="004E059B">
              <w:t xml:space="preserve"> be submitted every 4 months</w:t>
            </w:r>
            <w:r w:rsidR="005A6AA6">
              <w:t xml:space="preserve"> throughout the year.</w:t>
            </w:r>
            <w:r w:rsidRPr="004E059B">
              <w:t xml:space="preserve"> These reports shall be numbered from D2.2.1  to D2.2.3</w:t>
            </w:r>
          </w:p>
        </w:tc>
        <w:tc>
          <w:tcPr>
            <w:tcW w:w="319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27992" w:rsidRPr="00967C86" w:rsidRDefault="00D27992" w:rsidP="00DB6A29">
            <w:pPr>
              <w:spacing w:before="120" w:after="100" w:line="276" w:lineRule="auto"/>
              <w:rPr>
                <w:szCs w:val="24"/>
              </w:rPr>
            </w:pPr>
            <w:r w:rsidRPr="00DB6A29">
              <w:t xml:space="preserve">Develop conceptual mechanical design for one integrated system </w:t>
            </w:r>
          </w:p>
        </w:tc>
        <w:tc>
          <w:tcPr>
            <w:tcW w:w="1998" w:type="dxa"/>
            <w:tcBorders>
              <w:top w:val="nil"/>
              <w:left w:val="single" w:sz="4" w:space="0" w:color="auto"/>
              <w:bottom w:val="single" w:sz="8" w:space="0" w:color="auto"/>
              <w:right w:val="single" w:sz="8" w:space="0" w:color="auto"/>
            </w:tcBorders>
            <w:vAlign w:val="center"/>
          </w:tcPr>
          <w:p w:rsidR="00D27992" w:rsidRPr="00967C86" w:rsidRDefault="00D27992" w:rsidP="006B4B91">
            <w:pPr>
              <w:spacing w:before="120" w:after="100" w:line="276" w:lineRule="auto"/>
              <w:jc w:val="center"/>
            </w:pPr>
            <w:r>
              <w:t>T0 + 4 months</w:t>
            </w:r>
          </w:p>
        </w:tc>
        <w:tc>
          <w:tcPr>
            <w:tcW w:w="1435" w:type="dxa"/>
            <w:vMerge w:val="restart"/>
            <w:tcBorders>
              <w:top w:val="nil"/>
              <w:left w:val="single" w:sz="4" w:space="0" w:color="auto"/>
              <w:right w:val="single" w:sz="8" w:space="0" w:color="auto"/>
            </w:tcBorders>
            <w:vAlign w:val="center"/>
          </w:tcPr>
          <w:p w:rsidR="00D27992" w:rsidRPr="00D27992" w:rsidRDefault="00D27992" w:rsidP="006B4B91">
            <w:pPr>
              <w:rPr>
                <w:i/>
              </w:rPr>
            </w:pPr>
            <w:r w:rsidRPr="00D27992">
              <w:rPr>
                <w:i/>
                <w:highlight w:val="yellow"/>
              </w:rPr>
              <w:t>To be added</w:t>
            </w:r>
          </w:p>
        </w:tc>
      </w:tr>
      <w:tr w:rsidR="00D27992" w:rsidTr="000816BF">
        <w:trPr>
          <w:trHeight w:val="898"/>
        </w:trPr>
        <w:tc>
          <w:tcPr>
            <w:tcW w:w="3600" w:type="dxa"/>
            <w:vMerge/>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27992" w:rsidRDefault="00D27992" w:rsidP="006B4B91">
            <w:pPr>
              <w:spacing w:before="120" w:after="100" w:line="276" w:lineRule="auto"/>
            </w:pPr>
          </w:p>
        </w:tc>
        <w:tc>
          <w:tcPr>
            <w:tcW w:w="1998" w:type="dxa"/>
            <w:tcBorders>
              <w:top w:val="nil"/>
              <w:left w:val="single" w:sz="4" w:space="0" w:color="auto"/>
              <w:bottom w:val="single" w:sz="8" w:space="0" w:color="auto"/>
              <w:right w:val="single" w:sz="8" w:space="0" w:color="auto"/>
            </w:tcBorders>
            <w:vAlign w:val="center"/>
          </w:tcPr>
          <w:p w:rsidR="00D27992" w:rsidRPr="00967C86" w:rsidRDefault="00D27992" w:rsidP="006B4B91">
            <w:pPr>
              <w:spacing w:before="120" w:after="100" w:line="276" w:lineRule="auto"/>
              <w:jc w:val="center"/>
            </w:pPr>
            <w:r>
              <w:t>T0 + 8 months</w:t>
            </w:r>
          </w:p>
        </w:tc>
        <w:tc>
          <w:tcPr>
            <w:tcW w:w="1435" w:type="dxa"/>
            <w:vMerge/>
            <w:tcBorders>
              <w:left w:val="single" w:sz="4" w:space="0" w:color="auto"/>
              <w:right w:val="single" w:sz="8" w:space="0" w:color="auto"/>
            </w:tcBorders>
            <w:vAlign w:val="center"/>
          </w:tcPr>
          <w:p w:rsidR="00D27992" w:rsidRDefault="00D27992" w:rsidP="006B4B91"/>
        </w:tc>
      </w:tr>
      <w:tr w:rsidR="00D27992" w:rsidTr="000816BF">
        <w:trPr>
          <w:trHeight w:val="1042"/>
        </w:trPr>
        <w:tc>
          <w:tcPr>
            <w:tcW w:w="3600" w:type="dxa"/>
            <w:vMerge/>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D27992" w:rsidRDefault="00D27992" w:rsidP="006B4B91">
            <w:pPr>
              <w:spacing w:before="120" w:after="100" w:line="276" w:lineRule="auto"/>
            </w:pPr>
          </w:p>
        </w:tc>
        <w:tc>
          <w:tcPr>
            <w:tcW w:w="1998" w:type="dxa"/>
            <w:tcBorders>
              <w:top w:val="nil"/>
              <w:left w:val="single" w:sz="4" w:space="0" w:color="auto"/>
              <w:bottom w:val="single" w:sz="8" w:space="0" w:color="auto"/>
              <w:right w:val="single" w:sz="8" w:space="0" w:color="auto"/>
            </w:tcBorders>
            <w:vAlign w:val="center"/>
          </w:tcPr>
          <w:p w:rsidR="00D27992" w:rsidRPr="00967C86" w:rsidRDefault="00D27992" w:rsidP="006B4B91">
            <w:pPr>
              <w:spacing w:before="120" w:after="100" w:line="276" w:lineRule="auto"/>
              <w:jc w:val="center"/>
            </w:pPr>
            <w:r>
              <w:t>T0 + 12 months</w:t>
            </w:r>
          </w:p>
        </w:tc>
        <w:tc>
          <w:tcPr>
            <w:tcW w:w="1435" w:type="dxa"/>
            <w:vMerge/>
            <w:tcBorders>
              <w:left w:val="single" w:sz="4" w:space="0" w:color="auto"/>
              <w:bottom w:val="single" w:sz="8" w:space="0" w:color="auto"/>
              <w:right w:val="single" w:sz="8" w:space="0" w:color="auto"/>
            </w:tcBorders>
            <w:vAlign w:val="center"/>
          </w:tcPr>
          <w:p w:rsidR="00D27992" w:rsidRDefault="00D27992" w:rsidP="006B4B91"/>
        </w:tc>
      </w:tr>
      <w:tr w:rsidR="00D27992" w:rsidTr="00D27992">
        <w:trPr>
          <w:trHeight w:val="520"/>
        </w:trPr>
        <w:tc>
          <w:tcPr>
            <w:tcW w:w="3600" w:type="dxa"/>
            <w:tcBorders>
              <w:top w:val="single" w:sz="4" w:space="0" w:color="auto"/>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rPr>
                <w:b/>
              </w:rPr>
              <w:t xml:space="preserve">Subtotal </w:t>
            </w:r>
            <w:r w:rsidR="00626EE9">
              <w:rPr>
                <w:b/>
              </w:rPr>
              <w:t xml:space="preserve">for </w:t>
            </w:r>
            <w:r>
              <w:rPr>
                <w:b/>
              </w:rPr>
              <w:t>D2.2</w:t>
            </w:r>
          </w:p>
        </w:tc>
        <w:tc>
          <w:tcPr>
            <w:tcW w:w="3197" w:type="dxa"/>
            <w:tcBorders>
              <w:top w:val="single" w:sz="4" w:space="0" w:color="auto"/>
              <w:left w:val="nil"/>
              <w:right w:val="single" w:sz="8" w:space="0" w:color="auto"/>
            </w:tcBorders>
            <w:tcMar>
              <w:top w:w="0" w:type="dxa"/>
              <w:left w:w="108" w:type="dxa"/>
              <w:bottom w:w="0" w:type="dxa"/>
              <w:right w:w="108" w:type="dxa"/>
            </w:tcMar>
          </w:tcPr>
          <w:p w:rsidR="00D27992" w:rsidRDefault="00D27992" w:rsidP="00E15CC3">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p>
        </w:tc>
        <w:tc>
          <w:tcPr>
            <w:tcW w:w="1435" w:type="dxa"/>
            <w:tcBorders>
              <w:top w:val="single" w:sz="4" w:space="0" w:color="auto"/>
              <w:left w:val="single" w:sz="4" w:space="0" w:color="auto"/>
              <w:bottom w:val="single" w:sz="4" w:space="0" w:color="auto"/>
              <w:right w:val="single" w:sz="4" w:space="0" w:color="auto"/>
            </w:tcBorders>
            <w:vAlign w:val="center"/>
          </w:tcPr>
          <w:p w:rsidR="00D27992" w:rsidRPr="004F7D97" w:rsidRDefault="00D27992" w:rsidP="006B4B91">
            <w:pPr>
              <w:rPr>
                <w:i/>
                <w:szCs w:val="24"/>
                <w:highlight w:val="yellow"/>
              </w:rPr>
            </w:pPr>
            <w:r w:rsidRPr="00D27992">
              <w:rPr>
                <w:i/>
                <w:szCs w:val="24"/>
                <w:highlight w:val="cyan"/>
              </w:rPr>
              <w:t>To be added</w:t>
            </w:r>
          </w:p>
        </w:tc>
      </w:tr>
      <w:tr w:rsidR="00D27992" w:rsidTr="00121CC6">
        <w:trPr>
          <w:trHeight w:val="682"/>
        </w:trPr>
        <w:tc>
          <w:tcPr>
            <w:tcW w:w="3600" w:type="dxa"/>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t>D2.3.x</w:t>
            </w:r>
          </w:p>
          <w:p w:rsidR="00D27992" w:rsidRPr="00967C86" w:rsidRDefault="00D27992" w:rsidP="006B4B91">
            <w:pPr>
              <w:spacing w:before="120" w:after="100" w:line="276" w:lineRule="auto"/>
              <w:jc w:val="center"/>
            </w:pPr>
            <w:r w:rsidRPr="004E059B">
              <w:t>This Deliverable block D2.</w:t>
            </w:r>
            <w:r>
              <w:t>3</w:t>
            </w:r>
            <w:r w:rsidRPr="004E059B">
              <w:t xml:space="preserve"> is composed of 3 sub</w:t>
            </w:r>
            <w:r w:rsidR="00626EE9">
              <w:t>-</w:t>
            </w:r>
            <w:r w:rsidRPr="004E059B">
              <w:t>tasks, materialized by reports,  to be submitted every 4 months</w:t>
            </w:r>
            <w:r w:rsidR="005A6AA6">
              <w:t xml:space="preserve">, </w:t>
            </w:r>
            <w:r w:rsidR="005A6AA6">
              <w:t>throughout the year</w:t>
            </w:r>
            <w:r w:rsidRPr="004E059B">
              <w:t xml:space="preserve"> These reports shall be numbered from </w:t>
            </w:r>
            <w:r>
              <w:t>D2.3</w:t>
            </w:r>
            <w:r w:rsidRPr="004E059B">
              <w:t xml:space="preserve">.1  to </w:t>
            </w:r>
            <w:r>
              <w:t>D2.3</w:t>
            </w:r>
            <w:r w:rsidRPr="004E059B">
              <w:t>.3</w:t>
            </w:r>
          </w:p>
        </w:tc>
        <w:tc>
          <w:tcPr>
            <w:tcW w:w="3197" w:type="dxa"/>
            <w:vMerge w:val="restart"/>
            <w:tcBorders>
              <w:top w:val="single" w:sz="4" w:space="0" w:color="auto"/>
              <w:left w:val="nil"/>
              <w:right w:val="single" w:sz="8" w:space="0" w:color="auto"/>
            </w:tcBorders>
            <w:tcMar>
              <w:top w:w="0" w:type="dxa"/>
              <w:left w:w="108" w:type="dxa"/>
              <w:bottom w:w="0" w:type="dxa"/>
              <w:right w:w="108" w:type="dxa"/>
            </w:tcMar>
          </w:tcPr>
          <w:p w:rsidR="00D27992" w:rsidRPr="00967C86" w:rsidRDefault="00D27992" w:rsidP="00E15CC3">
            <w:pPr>
              <w:spacing w:before="120" w:after="100" w:line="276" w:lineRule="auto"/>
              <w:rPr>
                <w:szCs w:val="24"/>
              </w:rPr>
            </w:pPr>
            <w:r>
              <w:t>Prepare Structural Integrity Report for one integrated diagnostic port or one distributed diagnostic at the PDR or FDR level</w:t>
            </w: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4</w:t>
            </w:r>
            <w:r w:rsidRPr="00967C86">
              <w:t xml:space="preserve"> month</w:t>
            </w:r>
            <w:r>
              <w:t>s</w:t>
            </w:r>
          </w:p>
        </w:tc>
        <w:tc>
          <w:tcPr>
            <w:tcW w:w="1435" w:type="dxa"/>
            <w:vMerge w:val="restart"/>
            <w:tcBorders>
              <w:top w:val="single" w:sz="4" w:space="0" w:color="auto"/>
              <w:left w:val="single" w:sz="4" w:space="0" w:color="auto"/>
              <w:right w:val="single" w:sz="4" w:space="0" w:color="auto"/>
            </w:tcBorders>
            <w:vAlign w:val="center"/>
          </w:tcPr>
          <w:p w:rsidR="00D27992" w:rsidRDefault="00D27992" w:rsidP="006B4B91">
            <w:r>
              <w:rPr>
                <w:i/>
                <w:szCs w:val="24"/>
                <w:highlight w:val="yellow"/>
              </w:rPr>
              <w:t>T</w:t>
            </w:r>
            <w:r w:rsidRPr="004F7D97">
              <w:rPr>
                <w:i/>
                <w:szCs w:val="24"/>
                <w:highlight w:val="yellow"/>
              </w:rPr>
              <w:t>o be added</w:t>
            </w:r>
          </w:p>
          <w:p w:rsidR="00D27992" w:rsidRDefault="00D27992" w:rsidP="006B4B91"/>
        </w:tc>
      </w:tr>
      <w:tr w:rsidR="00D27992" w:rsidTr="00121CC6">
        <w:trPr>
          <w:trHeight w:val="908"/>
        </w:trPr>
        <w:tc>
          <w:tcPr>
            <w:tcW w:w="3600" w:type="dxa"/>
            <w:vMerge/>
            <w:tcBorders>
              <w:left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left w:val="nil"/>
              <w:right w:val="single" w:sz="8"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8</w:t>
            </w:r>
            <w:r w:rsidRPr="00967C86">
              <w:t xml:space="preserve"> month</w:t>
            </w:r>
            <w:r>
              <w:t>s</w:t>
            </w:r>
          </w:p>
        </w:tc>
        <w:tc>
          <w:tcPr>
            <w:tcW w:w="1435" w:type="dxa"/>
            <w:vMerge/>
            <w:tcBorders>
              <w:left w:val="single" w:sz="4" w:space="0" w:color="auto"/>
              <w:right w:val="single" w:sz="4" w:space="0" w:color="auto"/>
            </w:tcBorders>
            <w:vAlign w:val="center"/>
          </w:tcPr>
          <w:p w:rsidR="00D27992" w:rsidRDefault="00D27992" w:rsidP="006B4B91"/>
        </w:tc>
      </w:tr>
      <w:tr w:rsidR="00D27992" w:rsidTr="00121CC6">
        <w:trPr>
          <w:trHeight w:val="552"/>
        </w:trPr>
        <w:tc>
          <w:tcPr>
            <w:tcW w:w="3600" w:type="dxa"/>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left w:val="nil"/>
              <w:bottom w:val="single" w:sz="4" w:space="0" w:color="auto"/>
              <w:right w:val="single" w:sz="8"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12</w:t>
            </w:r>
            <w:r w:rsidRPr="00967C86">
              <w:t xml:space="preserve"> month</w:t>
            </w:r>
            <w:r>
              <w:t>s</w:t>
            </w:r>
          </w:p>
        </w:tc>
        <w:tc>
          <w:tcPr>
            <w:tcW w:w="1435" w:type="dxa"/>
            <w:vMerge/>
            <w:tcBorders>
              <w:left w:val="single" w:sz="4" w:space="0" w:color="auto"/>
              <w:bottom w:val="single" w:sz="4" w:space="0" w:color="auto"/>
              <w:right w:val="single" w:sz="4" w:space="0" w:color="auto"/>
            </w:tcBorders>
            <w:vAlign w:val="center"/>
          </w:tcPr>
          <w:p w:rsidR="00D27992" w:rsidRDefault="00D27992" w:rsidP="006B4B91"/>
        </w:tc>
      </w:tr>
      <w:tr w:rsidR="00626EE9" w:rsidTr="00626EE9">
        <w:trPr>
          <w:trHeight w:val="552"/>
        </w:trPr>
        <w:tc>
          <w:tcPr>
            <w:tcW w:w="3600" w:type="dxa"/>
            <w:tcBorders>
              <w:top w:val="single" w:sz="4" w:space="0" w:color="auto"/>
              <w:left w:val="single" w:sz="4" w:space="0" w:color="auto"/>
              <w:bottom w:val="single" w:sz="4" w:space="0" w:color="auto"/>
              <w:right w:val="single" w:sz="8" w:space="0" w:color="auto"/>
            </w:tcBorders>
            <w:shd w:val="clear" w:color="auto" w:fill="D5DCE4" w:themeFill="text2" w:themeFillTint="33"/>
            <w:tcMar>
              <w:top w:w="0" w:type="dxa"/>
              <w:left w:w="108" w:type="dxa"/>
              <w:bottom w:w="0" w:type="dxa"/>
              <w:right w:w="108" w:type="dxa"/>
            </w:tcMar>
            <w:vAlign w:val="center"/>
          </w:tcPr>
          <w:p w:rsidR="00626EE9" w:rsidRPr="006B4B91" w:rsidRDefault="00626EE9" w:rsidP="00626EE9">
            <w:pPr>
              <w:spacing w:before="120" w:after="100" w:line="276" w:lineRule="auto"/>
              <w:jc w:val="center"/>
              <w:rPr>
                <w:bCs/>
                <w:szCs w:val="24"/>
              </w:rPr>
            </w:pPr>
            <w:r w:rsidRPr="006B4B91">
              <w:rPr>
                <w:bCs/>
              </w:rPr>
              <w:t>D</w:t>
            </w:r>
            <w:r>
              <w:rPr>
                <w:bCs/>
              </w:rPr>
              <w:t>eliverable</w:t>
            </w:r>
            <w:r w:rsidRPr="006B4B91">
              <w:rPr>
                <w:bCs/>
              </w:rPr>
              <w:t xml:space="preserve"> #</w:t>
            </w:r>
          </w:p>
        </w:tc>
        <w:tc>
          <w:tcPr>
            <w:tcW w:w="3197" w:type="dxa"/>
            <w:tcBorders>
              <w:top w:val="single" w:sz="4" w:space="0" w:color="auto"/>
              <w:left w:val="nil"/>
              <w:bottom w:val="single" w:sz="4" w:space="0" w:color="auto"/>
              <w:right w:val="single" w:sz="4" w:space="0" w:color="auto"/>
            </w:tcBorders>
            <w:shd w:val="clear" w:color="auto" w:fill="D5DCE4" w:themeFill="text2" w:themeFillTint="33"/>
            <w:tcMar>
              <w:top w:w="0" w:type="dxa"/>
              <w:left w:w="108" w:type="dxa"/>
              <w:bottom w:w="0" w:type="dxa"/>
              <w:right w:w="108" w:type="dxa"/>
            </w:tcMar>
            <w:vAlign w:val="center"/>
          </w:tcPr>
          <w:p w:rsidR="00626EE9" w:rsidRPr="006B4B91" w:rsidRDefault="00626EE9" w:rsidP="00626EE9">
            <w:pPr>
              <w:spacing w:before="120" w:after="100" w:line="276" w:lineRule="auto"/>
              <w:jc w:val="center"/>
              <w:rPr>
                <w:bCs/>
                <w:szCs w:val="24"/>
              </w:rPr>
            </w:pPr>
            <w:r w:rsidRPr="006B4B91">
              <w:rPr>
                <w:bCs/>
              </w:rPr>
              <w:t>D</w:t>
            </w:r>
            <w:bookmarkStart w:id="0" w:name="_GoBack"/>
            <w:bookmarkEnd w:id="0"/>
            <w:r w:rsidRPr="006B4B91">
              <w:rPr>
                <w:bCs/>
              </w:rPr>
              <w:t xml:space="preserve">escription according to the Technical Specifications reference </w:t>
            </w:r>
            <w:r w:rsidRPr="006B4B91">
              <w:rPr>
                <w:szCs w:val="24"/>
              </w:rPr>
              <w:t>ITER_D_</w:t>
            </w:r>
            <w:r w:rsidRPr="006B4B91">
              <w:t xml:space="preserve"> 6GVTM7 </w:t>
            </w:r>
            <w:r w:rsidRPr="006B4B91">
              <w:rPr>
                <w:szCs w:val="24"/>
              </w:rPr>
              <w:t>v1.1</w:t>
            </w:r>
          </w:p>
        </w:tc>
        <w:tc>
          <w:tcPr>
            <w:tcW w:w="199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26EE9" w:rsidRPr="006B4B91" w:rsidRDefault="00626EE9" w:rsidP="00626EE9">
            <w:pPr>
              <w:spacing w:before="120" w:after="100" w:line="276" w:lineRule="auto"/>
              <w:jc w:val="center"/>
              <w:rPr>
                <w:bCs/>
                <w:szCs w:val="24"/>
              </w:rPr>
            </w:pPr>
            <w:r w:rsidRPr="006B4B91">
              <w:rPr>
                <w:bCs/>
              </w:rPr>
              <w:t>Due Dates</w:t>
            </w:r>
          </w:p>
        </w:tc>
        <w:tc>
          <w:tcPr>
            <w:tcW w:w="1435"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626EE9" w:rsidRPr="006B4B91" w:rsidRDefault="00626EE9" w:rsidP="00626EE9">
            <w:pPr>
              <w:spacing w:before="120" w:after="100" w:line="276" w:lineRule="auto"/>
              <w:jc w:val="center"/>
              <w:rPr>
                <w:bCs/>
              </w:rPr>
            </w:pPr>
            <w:r>
              <w:rPr>
                <w:bCs/>
              </w:rPr>
              <w:t>Unit price per sub-task (EUR)</w:t>
            </w:r>
          </w:p>
        </w:tc>
      </w:tr>
      <w:tr w:rsidR="00D27992" w:rsidTr="004E059B">
        <w:trPr>
          <w:trHeight w:val="552"/>
        </w:trPr>
        <w:tc>
          <w:tcPr>
            <w:tcW w:w="3600"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7992" w:rsidRPr="00D27992" w:rsidRDefault="00D27992" w:rsidP="006B4B91">
            <w:pPr>
              <w:spacing w:before="120" w:after="100" w:line="276" w:lineRule="auto"/>
              <w:jc w:val="center"/>
              <w:rPr>
                <w:b/>
              </w:rPr>
            </w:pPr>
            <w:r w:rsidRPr="00D27992">
              <w:rPr>
                <w:b/>
              </w:rPr>
              <w:t>Subtotal D2.3</w:t>
            </w:r>
          </w:p>
        </w:tc>
        <w:tc>
          <w:tcPr>
            <w:tcW w:w="3197"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D27992" w:rsidRDefault="00D27992" w:rsidP="00E15CC3">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p>
        </w:tc>
        <w:tc>
          <w:tcPr>
            <w:tcW w:w="1435" w:type="dxa"/>
            <w:tcBorders>
              <w:top w:val="single" w:sz="4" w:space="0" w:color="auto"/>
              <w:left w:val="single" w:sz="4" w:space="0" w:color="auto"/>
              <w:bottom w:val="single" w:sz="4" w:space="0" w:color="auto"/>
              <w:right w:val="single" w:sz="4" w:space="0" w:color="auto"/>
            </w:tcBorders>
            <w:vAlign w:val="center"/>
          </w:tcPr>
          <w:p w:rsidR="00D27992" w:rsidRPr="004F7D97" w:rsidRDefault="00444B1E" w:rsidP="006B4B91">
            <w:pPr>
              <w:rPr>
                <w:i/>
                <w:szCs w:val="24"/>
                <w:highlight w:val="yellow"/>
              </w:rPr>
            </w:pPr>
            <w:r w:rsidRPr="00D27992">
              <w:rPr>
                <w:i/>
                <w:szCs w:val="24"/>
                <w:highlight w:val="cyan"/>
              </w:rPr>
              <w:t>To be added</w:t>
            </w:r>
          </w:p>
        </w:tc>
      </w:tr>
      <w:tr w:rsidR="00D27992" w:rsidTr="00626EE9">
        <w:trPr>
          <w:trHeight w:val="1322"/>
        </w:trPr>
        <w:tc>
          <w:tcPr>
            <w:tcW w:w="3600" w:type="dxa"/>
            <w:vMerge w:val="restar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lastRenderedPageBreak/>
              <w:t>D2.4.x</w:t>
            </w:r>
          </w:p>
          <w:p w:rsidR="00D27992" w:rsidRDefault="00D27992" w:rsidP="00D27992">
            <w:pPr>
              <w:spacing w:before="120" w:after="100" w:line="276" w:lineRule="auto"/>
              <w:jc w:val="center"/>
            </w:pPr>
            <w:r w:rsidRPr="004E059B">
              <w:t>This Deliverable block D2.</w:t>
            </w:r>
            <w:r>
              <w:t>3</w:t>
            </w:r>
            <w:r w:rsidRPr="004E059B">
              <w:t xml:space="preserve"> is composed of </w:t>
            </w:r>
            <w:r>
              <w:t>2</w:t>
            </w:r>
            <w:r w:rsidRPr="004E059B">
              <w:t xml:space="preserve"> sub</w:t>
            </w:r>
            <w:r w:rsidR="00626EE9">
              <w:t>-</w:t>
            </w:r>
            <w:r w:rsidRPr="004E059B">
              <w:t xml:space="preserve">tasks, materialized by reports, to be submitted every </w:t>
            </w:r>
            <w:r>
              <w:t>6</w:t>
            </w:r>
            <w:r w:rsidRPr="004E059B">
              <w:t xml:space="preserve"> months</w:t>
            </w:r>
            <w:r>
              <w:t xml:space="preserve">. </w:t>
            </w:r>
            <w:r w:rsidRPr="004E059B">
              <w:t xml:space="preserve"> These reports shall be numbered </w:t>
            </w:r>
            <w:r>
              <w:t xml:space="preserve">D2.4.1 and </w:t>
            </w:r>
            <w:r w:rsidRPr="004E059B">
              <w:t xml:space="preserve">to </w:t>
            </w:r>
            <w:r>
              <w:t>D2.4.2</w:t>
            </w:r>
          </w:p>
        </w:tc>
        <w:tc>
          <w:tcPr>
            <w:tcW w:w="3197" w:type="dxa"/>
            <w:vMerge w:val="restart"/>
            <w:tcBorders>
              <w:top w:val="single" w:sz="4" w:space="0" w:color="auto"/>
              <w:left w:val="nil"/>
              <w:bottom w:val="single" w:sz="4" w:space="0" w:color="auto"/>
              <w:right w:val="single" w:sz="4" w:space="0" w:color="auto"/>
            </w:tcBorders>
            <w:tcMar>
              <w:top w:w="0" w:type="dxa"/>
              <w:left w:w="108" w:type="dxa"/>
              <w:bottom w:w="0" w:type="dxa"/>
              <w:right w:w="108" w:type="dxa"/>
            </w:tcMar>
          </w:tcPr>
          <w:p w:rsidR="00D27992" w:rsidRDefault="00D27992" w:rsidP="00E15CC3">
            <w:pPr>
              <w:spacing w:before="120" w:after="100" w:line="276" w:lineRule="auto"/>
            </w:pPr>
            <w:r>
              <w:t>Prepare one technical specification document for a system including all particular requirements and constraints in deliverables type 2.2x in support of manufacturing technical specifications.</w:t>
            </w: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6</w:t>
            </w:r>
            <w:r w:rsidRPr="00967C86">
              <w:t xml:space="preserve"> month</w:t>
            </w:r>
            <w:r>
              <w:t>s</w:t>
            </w:r>
          </w:p>
        </w:tc>
        <w:tc>
          <w:tcPr>
            <w:tcW w:w="1435" w:type="dxa"/>
            <w:vMerge w:val="restart"/>
            <w:tcBorders>
              <w:top w:val="single" w:sz="4" w:space="0" w:color="auto"/>
              <w:left w:val="single" w:sz="4" w:space="0" w:color="auto"/>
              <w:right w:val="single" w:sz="4" w:space="0" w:color="auto"/>
            </w:tcBorders>
            <w:vAlign w:val="center"/>
          </w:tcPr>
          <w:p w:rsidR="00D27992" w:rsidRDefault="00D27992" w:rsidP="006B4B91">
            <w:r w:rsidRPr="00D27992">
              <w:rPr>
                <w:i/>
                <w:szCs w:val="24"/>
                <w:highlight w:val="yellow"/>
              </w:rPr>
              <w:t>To be added</w:t>
            </w:r>
          </w:p>
        </w:tc>
      </w:tr>
      <w:tr w:rsidR="00D27992" w:rsidTr="00963674">
        <w:trPr>
          <w:trHeight w:val="623"/>
        </w:trPr>
        <w:tc>
          <w:tcPr>
            <w:tcW w:w="3600" w:type="dxa"/>
            <w:vMerge/>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p>
        </w:tc>
        <w:tc>
          <w:tcPr>
            <w:tcW w:w="3197" w:type="dxa"/>
            <w:vMerge/>
            <w:tcBorders>
              <w:top w:val="single" w:sz="8" w:space="0" w:color="auto"/>
              <w:left w:val="nil"/>
              <w:bottom w:val="single" w:sz="8" w:space="0" w:color="auto"/>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r w:rsidRPr="00967C86">
              <w:t xml:space="preserve">T0 + </w:t>
            </w:r>
            <w:r>
              <w:t>12</w:t>
            </w:r>
            <w:r w:rsidRPr="00967C86">
              <w:t xml:space="preserve"> month</w:t>
            </w:r>
            <w:r>
              <w:t>s</w:t>
            </w:r>
          </w:p>
        </w:tc>
        <w:tc>
          <w:tcPr>
            <w:tcW w:w="1435" w:type="dxa"/>
            <w:vMerge/>
            <w:tcBorders>
              <w:left w:val="single" w:sz="4" w:space="0" w:color="auto"/>
              <w:bottom w:val="single" w:sz="4" w:space="0" w:color="auto"/>
              <w:right w:val="single" w:sz="4" w:space="0" w:color="auto"/>
            </w:tcBorders>
            <w:vAlign w:val="center"/>
          </w:tcPr>
          <w:p w:rsidR="00D27992" w:rsidRDefault="00D27992" w:rsidP="006B4B91"/>
        </w:tc>
      </w:tr>
      <w:tr w:rsidR="00D27992" w:rsidTr="004E059B">
        <w:trPr>
          <w:trHeight w:val="623"/>
        </w:trPr>
        <w:tc>
          <w:tcPr>
            <w:tcW w:w="36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7992" w:rsidRDefault="00D27992" w:rsidP="006B4B91">
            <w:pPr>
              <w:spacing w:before="120" w:after="100" w:line="276" w:lineRule="auto"/>
              <w:jc w:val="center"/>
            </w:pPr>
            <w:r>
              <w:rPr>
                <w:b/>
              </w:rPr>
              <w:t>Subtotal D2.4</w:t>
            </w:r>
          </w:p>
        </w:tc>
        <w:tc>
          <w:tcPr>
            <w:tcW w:w="3197" w:type="dxa"/>
            <w:tcBorders>
              <w:top w:val="single" w:sz="8" w:space="0" w:color="auto"/>
              <w:left w:val="nil"/>
              <w:bottom w:val="single" w:sz="4" w:space="0" w:color="auto"/>
              <w:right w:val="single" w:sz="4" w:space="0" w:color="auto"/>
            </w:tcBorders>
            <w:tcMar>
              <w:top w:w="0" w:type="dxa"/>
              <w:left w:w="108" w:type="dxa"/>
              <w:bottom w:w="0" w:type="dxa"/>
              <w:right w:w="108" w:type="dxa"/>
            </w:tcMar>
          </w:tcPr>
          <w:p w:rsidR="00D27992" w:rsidRDefault="00D27992" w:rsidP="006B4B91">
            <w:pPr>
              <w:spacing w:before="120" w:after="100" w:line="276" w:lineRule="auto"/>
            </w:pPr>
          </w:p>
        </w:tc>
        <w:tc>
          <w:tcPr>
            <w:tcW w:w="1998" w:type="dxa"/>
            <w:tcBorders>
              <w:top w:val="single" w:sz="4" w:space="0" w:color="auto"/>
              <w:left w:val="single" w:sz="4" w:space="0" w:color="auto"/>
              <w:bottom w:val="single" w:sz="4" w:space="0" w:color="auto"/>
              <w:right w:val="single" w:sz="4" w:space="0" w:color="auto"/>
            </w:tcBorders>
            <w:vAlign w:val="center"/>
          </w:tcPr>
          <w:p w:rsidR="00D27992" w:rsidRPr="00967C86" w:rsidRDefault="00D27992" w:rsidP="006B4B91">
            <w:pPr>
              <w:spacing w:before="120" w:after="100" w:line="276" w:lineRule="auto"/>
              <w:jc w:val="center"/>
            </w:pPr>
          </w:p>
        </w:tc>
        <w:tc>
          <w:tcPr>
            <w:tcW w:w="1435" w:type="dxa"/>
            <w:tcBorders>
              <w:top w:val="single" w:sz="4" w:space="0" w:color="auto"/>
              <w:left w:val="single" w:sz="4" w:space="0" w:color="auto"/>
              <w:bottom w:val="single" w:sz="4" w:space="0" w:color="auto"/>
              <w:right w:val="single" w:sz="4" w:space="0" w:color="auto"/>
            </w:tcBorders>
            <w:vAlign w:val="center"/>
          </w:tcPr>
          <w:p w:rsidR="00D27992" w:rsidRPr="004F7D97" w:rsidRDefault="00D27992" w:rsidP="006B4B91">
            <w:pPr>
              <w:rPr>
                <w:i/>
                <w:szCs w:val="24"/>
                <w:highlight w:val="yellow"/>
              </w:rPr>
            </w:pPr>
            <w:r w:rsidRPr="00D27992">
              <w:rPr>
                <w:i/>
                <w:szCs w:val="24"/>
                <w:highlight w:val="cyan"/>
              </w:rPr>
              <w:t>To be added</w:t>
            </w:r>
          </w:p>
        </w:tc>
      </w:tr>
    </w:tbl>
    <w:p w:rsidR="00546C13" w:rsidRPr="00546C13" w:rsidRDefault="00546C13" w:rsidP="006B4B91">
      <w:pPr>
        <w:ind w:hanging="450"/>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D161FF" w:rsidRDefault="008C4346" w:rsidP="006B4B91">
      <w:pPr>
        <w:rPr>
          <w:sz w:val="22"/>
          <w:szCs w:val="22"/>
        </w:rPr>
      </w:pPr>
      <w:r>
        <w:rPr>
          <w:sz w:val="22"/>
          <w:szCs w:val="22"/>
        </w:rPr>
        <w:t xml:space="preserve"> </w:t>
      </w:r>
    </w:p>
    <w:p w:rsidR="004A14DF" w:rsidRDefault="006B4B91" w:rsidP="001D4C41">
      <w:pPr>
        <w:rPr>
          <w:szCs w:val="24"/>
        </w:rPr>
      </w:pPr>
      <w:r>
        <w:rPr>
          <w:sz w:val="22"/>
          <w:szCs w:val="22"/>
        </w:rPr>
        <w:t>The order of execution of the deliverables could be subject to change, according to the</w:t>
      </w:r>
      <w:r w:rsidR="004A14DF">
        <w:rPr>
          <w:sz w:val="22"/>
          <w:szCs w:val="22"/>
        </w:rPr>
        <w:t xml:space="preserve"> outcome a</w:t>
      </w:r>
      <w:r w:rsidR="0080503A">
        <w:rPr>
          <w:sz w:val="22"/>
          <w:szCs w:val="22"/>
        </w:rPr>
        <w:t>nd progression of Design Review</w:t>
      </w:r>
      <w:r w:rsidR="004A14DF">
        <w:rPr>
          <w:sz w:val="22"/>
          <w:szCs w:val="22"/>
        </w:rPr>
        <w:t>.</w:t>
      </w:r>
    </w:p>
    <w:p w:rsidR="00B76FF5" w:rsidRDefault="00B76FF5"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B76FF5" w:rsidRDefault="00B76FF5" w:rsidP="006626C5">
      <w:pPr>
        <w:keepNext/>
        <w:rPr>
          <w:szCs w:val="24"/>
        </w:rPr>
      </w:pPr>
    </w:p>
    <w:tbl>
      <w:tblPr>
        <w:tblpPr w:leftFromText="180" w:rightFromText="180" w:vertAnchor="text" w:horzAnchor="margin" w:tblpY="130"/>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62"/>
        <w:gridCol w:w="1890"/>
        <w:gridCol w:w="1800"/>
      </w:tblGrid>
      <w:tr w:rsidR="00084DCB" w:rsidRPr="00E710A5" w:rsidTr="00626EE9">
        <w:trPr>
          <w:tblHeader/>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476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1890"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80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626EE9">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476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80503A">
              <w:rPr>
                <w:szCs w:val="24"/>
              </w:rPr>
              <w:t>.1.1</w:t>
            </w:r>
          </w:p>
        </w:tc>
        <w:tc>
          <w:tcPr>
            <w:tcW w:w="1890"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80503A">
              <w:rPr>
                <w:szCs w:val="24"/>
              </w:rPr>
              <w:t>3</w:t>
            </w:r>
            <w:r w:rsidR="00DF4D73" w:rsidRPr="00DF4D73">
              <w:rPr>
                <w:szCs w:val="24"/>
              </w:rPr>
              <w:t xml:space="preserve"> months</w:t>
            </w:r>
          </w:p>
        </w:tc>
        <w:tc>
          <w:tcPr>
            <w:tcW w:w="180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626EE9">
        <w:trPr>
          <w:trHeight w:val="800"/>
        </w:trPr>
        <w:tc>
          <w:tcPr>
            <w:tcW w:w="993" w:type="dxa"/>
            <w:shd w:val="clear" w:color="auto" w:fill="auto"/>
            <w:vAlign w:val="center"/>
          </w:tcPr>
          <w:p w:rsidR="00D37437" w:rsidRPr="00DF4D73" w:rsidRDefault="00D37437" w:rsidP="00D37437">
            <w:pPr>
              <w:jc w:val="center"/>
              <w:rPr>
                <w:szCs w:val="24"/>
              </w:rPr>
            </w:pPr>
            <w:r>
              <w:rPr>
                <w:szCs w:val="24"/>
              </w:rPr>
              <w:t>M2</w:t>
            </w:r>
          </w:p>
        </w:tc>
        <w:tc>
          <w:tcPr>
            <w:tcW w:w="4762" w:type="dxa"/>
            <w:shd w:val="clear" w:color="auto" w:fill="auto"/>
            <w:vAlign w:val="center"/>
          </w:tcPr>
          <w:p w:rsidR="00D37437" w:rsidRPr="00E710A5" w:rsidRDefault="00D37437" w:rsidP="00D37437">
            <w:pPr>
              <w:rPr>
                <w:szCs w:val="24"/>
              </w:rPr>
            </w:pPr>
            <w:r w:rsidRPr="00E710A5">
              <w:rPr>
                <w:szCs w:val="24"/>
              </w:rPr>
              <w:t xml:space="preserve">Successful completion of </w:t>
            </w:r>
            <w:r w:rsidR="0080503A">
              <w:rPr>
                <w:szCs w:val="24"/>
              </w:rPr>
              <w:t>D1.2.1 and D1.3.1</w:t>
            </w:r>
          </w:p>
        </w:tc>
        <w:tc>
          <w:tcPr>
            <w:tcW w:w="1890" w:type="dxa"/>
            <w:shd w:val="clear" w:color="auto" w:fill="auto"/>
            <w:vAlign w:val="center"/>
          </w:tcPr>
          <w:p w:rsidR="00D37437" w:rsidRDefault="00D37437" w:rsidP="00D161FF">
            <w:pPr>
              <w:keepNext/>
              <w:jc w:val="center"/>
              <w:rPr>
                <w:szCs w:val="24"/>
              </w:rPr>
            </w:pPr>
            <w:r>
              <w:rPr>
                <w:szCs w:val="24"/>
              </w:rPr>
              <w:t xml:space="preserve">T0+  </w:t>
            </w:r>
            <w:r w:rsidR="0080503A">
              <w:rPr>
                <w:szCs w:val="24"/>
              </w:rPr>
              <w:t>4</w:t>
            </w:r>
            <w:r>
              <w:rPr>
                <w:szCs w:val="24"/>
              </w:rPr>
              <w:t xml:space="preserve"> months</w:t>
            </w:r>
          </w:p>
        </w:tc>
        <w:tc>
          <w:tcPr>
            <w:tcW w:w="1800" w:type="dxa"/>
            <w:shd w:val="clear" w:color="auto" w:fill="auto"/>
            <w:vAlign w:val="center"/>
          </w:tcPr>
          <w:p w:rsidR="00D37437" w:rsidRDefault="00D37437" w:rsidP="00D37437">
            <w:pPr>
              <w:jc w:val="right"/>
            </w:pPr>
            <w:r w:rsidRPr="00D83B67">
              <w:rPr>
                <w:i/>
                <w:szCs w:val="24"/>
                <w:highlight w:val="yellow"/>
              </w:rPr>
              <w:t>to be added</w:t>
            </w:r>
          </w:p>
        </w:tc>
      </w:tr>
      <w:tr w:rsidR="00D37437" w:rsidRPr="00E710A5" w:rsidTr="00626EE9">
        <w:trPr>
          <w:trHeight w:val="782"/>
        </w:trPr>
        <w:tc>
          <w:tcPr>
            <w:tcW w:w="993" w:type="dxa"/>
            <w:shd w:val="clear" w:color="auto" w:fill="auto"/>
            <w:vAlign w:val="center"/>
          </w:tcPr>
          <w:p w:rsidR="00D37437" w:rsidRPr="00DF4D73" w:rsidRDefault="00D37437" w:rsidP="00D37437">
            <w:pPr>
              <w:jc w:val="center"/>
              <w:rPr>
                <w:szCs w:val="24"/>
              </w:rPr>
            </w:pPr>
            <w:r>
              <w:rPr>
                <w:szCs w:val="24"/>
              </w:rPr>
              <w:t>M3</w:t>
            </w:r>
          </w:p>
        </w:tc>
        <w:tc>
          <w:tcPr>
            <w:tcW w:w="4762" w:type="dxa"/>
            <w:shd w:val="clear" w:color="auto" w:fill="auto"/>
            <w:vAlign w:val="center"/>
          </w:tcPr>
          <w:p w:rsidR="00D37437" w:rsidRPr="00E710A5" w:rsidRDefault="00D37437" w:rsidP="00D37437">
            <w:pPr>
              <w:rPr>
                <w:szCs w:val="24"/>
              </w:rPr>
            </w:pPr>
            <w:r w:rsidRPr="00E710A5">
              <w:rPr>
                <w:szCs w:val="24"/>
              </w:rPr>
              <w:t xml:space="preserve">Successful completion of </w:t>
            </w:r>
            <w:r w:rsidR="0080503A">
              <w:t xml:space="preserve"> D1.1.2, D2.2.1 and D2.3.1</w:t>
            </w:r>
          </w:p>
        </w:tc>
        <w:tc>
          <w:tcPr>
            <w:tcW w:w="1890" w:type="dxa"/>
            <w:shd w:val="clear" w:color="auto" w:fill="auto"/>
            <w:vAlign w:val="center"/>
          </w:tcPr>
          <w:p w:rsidR="00D37437" w:rsidRDefault="0080503A" w:rsidP="00D161FF">
            <w:pPr>
              <w:keepNext/>
              <w:jc w:val="center"/>
              <w:rPr>
                <w:szCs w:val="24"/>
              </w:rPr>
            </w:pPr>
            <w:r>
              <w:rPr>
                <w:szCs w:val="24"/>
              </w:rPr>
              <w:t xml:space="preserve">T0+ 5 </w:t>
            </w:r>
            <w:r w:rsidR="00D37437">
              <w:rPr>
                <w:szCs w:val="24"/>
              </w:rPr>
              <w:t>months</w:t>
            </w:r>
          </w:p>
        </w:tc>
        <w:tc>
          <w:tcPr>
            <w:tcW w:w="1800" w:type="dxa"/>
            <w:shd w:val="clear" w:color="auto" w:fill="auto"/>
            <w:vAlign w:val="center"/>
          </w:tcPr>
          <w:p w:rsidR="00D37437" w:rsidRDefault="00D37437" w:rsidP="00D37437">
            <w:pPr>
              <w:jc w:val="right"/>
            </w:pPr>
            <w:r w:rsidRPr="00D83B67">
              <w:rPr>
                <w:i/>
                <w:szCs w:val="24"/>
                <w:highlight w:val="yellow"/>
              </w:rPr>
              <w:t>to be added</w:t>
            </w:r>
          </w:p>
        </w:tc>
      </w:tr>
      <w:tr w:rsidR="0080503A" w:rsidRPr="00E710A5" w:rsidTr="00626EE9">
        <w:trPr>
          <w:trHeight w:val="647"/>
        </w:trPr>
        <w:tc>
          <w:tcPr>
            <w:tcW w:w="993" w:type="dxa"/>
            <w:shd w:val="clear" w:color="auto" w:fill="auto"/>
            <w:vAlign w:val="center"/>
          </w:tcPr>
          <w:p w:rsidR="0080503A" w:rsidRPr="00DF4D73" w:rsidRDefault="0080503A" w:rsidP="0080503A">
            <w:pPr>
              <w:jc w:val="center"/>
              <w:rPr>
                <w:szCs w:val="24"/>
              </w:rPr>
            </w:pPr>
            <w:r>
              <w:rPr>
                <w:szCs w:val="24"/>
              </w:rPr>
              <w:t>M4</w:t>
            </w:r>
          </w:p>
        </w:tc>
        <w:tc>
          <w:tcPr>
            <w:tcW w:w="4762" w:type="dxa"/>
            <w:shd w:val="clear" w:color="auto" w:fill="auto"/>
            <w:vAlign w:val="center"/>
          </w:tcPr>
          <w:p w:rsidR="0080503A" w:rsidRPr="00E710A5" w:rsidRDefault="0080503A" w:rsidP="003C2A93">
            <w:pPr>
              <w:rPr>
                <w:szCs w:val="24"/>
              </w:rPr>
            </w:pPr>
            <w:r w:rsidRPr="00E710A5">
              <w:rPr>
                <w:szCs w:val="24"/>
              </w:rPr>
              <w:t xml:space="preserve">Successful completion of </w:t>
            </w:r>
            <w:r>
              <w:t xml:space="preserve"> D1.1.3, </w:t>
            </w:r>
            <w:r w:rsidR="003C2A93">
              <w:t xml:space="preserve">D1.2.2,  D1.3.2, D2.1.1, and D2.4.1 </w:t>
            </w:r>
          </w:p>
        </w:tc>
        <w:tc>
          <w:tcPr>
            <w:tcW w:w="1890" w:type="dxa"/>
            <w:shd w:val="clear" w:color="auto" w:fill="auto"/>
            <w:vAlign w:val="center"/>
          </w:tcPr>
          <w:p w:rsidR="0080503A" w:rsidRDefault="0080503A" w:rsidP="0080503A">
            <w:pPr>
              <w:keepNext/>
              <w:jc w:val="center"/>
              <w:rPr>
                <w:szCs w:val="24"/>
              </w:rPr>
            </w:pPr>
            <w:r>
              <w:rPr>
                <w:szCs w:val="24"/>
              </w:rPr>
              <w:t>T0+  7 months</w:t>
            </w:r>
          </w:p>
        </w:tc>
        <w:tc>
          <w:tcPr>
            <w:tcW w:w="1800" w:type="dxa"/>
            <w:shd w:val="clear" w:color="auto" w:fill="auto"/>
            <w:vAlign w:val="center"/>
          </w:tcPr>
          <w:p w:rsidR="0080503A" w:rsidRDefault="0080503A" w:rsidP="0080503A">
            <w:pPr>
              <w:jc w:val="right"/>
            </w:pPr>
            <w:r w:rsidRPr="00D83B67">
              <w:rPr>
                <w:i/>
                <w:szCs w:val="24"/>
                <w:highlight w:val="yellow"/>
              </w:rPr>
              <w:t>to be added</w:t>
            </w:r>
          </w:p>
        </w:tc>
      </w:tr>
      <w:tr w:rsidR="0080503A" w:rsidRPr="00E710A5" w:rsidTr="00626EE9">
        <w:trPr>
          <w:trHeight w:val="710"/>
        </w:trPr>
        <w:tc>
          <w:tcPr>
            <w:tcW w:w="993" w:type="dxa"/>
            <w:shd w:val="clear" w:color="auto" w:fill="auto"/>
            <w:vAlign w:val="center"/>
          </w:tcPr>
          <w:p w:rsidR="0080503A" w:rsidRDefault="0080503A" w:rsidP="0080503A">
            <w:pPr>
              <w:jc w:val="center"/>
              <w:rPr>
                <w:szCs w:val="24"/>
              </w:rPr>
            </w:pPr>
            <w:r>
              <w:rPr>
                <w:szCs w:val="24"/>
              </w:rPr>
              <w:t>M5</w:t>
            </w:r>
          </w:p>
        </w:tc>
        <w:tc>
          <w:tcPr>
            <w:tcW w:w="4762" w:type="dxa"/>
            <w:shd w:val="clear" w:color="auto" w:fill="auto"/>
            <w:vAlign w:val="center"/>
          </w:tcPr>
          <w:p w:rsidR="0080503A" w:rsidRPr="00E710A5" w:rsidRDefault="0080503A" w:rsidP="003C2A93">
            <w:pPr>
              <w:rPr>
                <w:szCs w:val="24"/>
              </w:rPr>
            </w:pPr>
            <w:r w:rsidRPr="00E710A5">
              <w:rPr>
                <w:szCs w:val="24"/>
              </w:rPr>
              <w:t xml:space="preserve">Successful completion of </w:t>
            </w:r>
            <w:r>
              <w:t xml:space="preserve"> D1.1.</w:t>
            </w:r>
            <w:r w:rsidR="00B76FF5">
              <w:t>4</w:t>
            </w:r>
            <w:r>
              <w:t>, D2.2.2, and  D2.3.2</w:t>
            </w:r>
          </w:p>
        </w:tc>
        <w:tc>
          <w:tcPr>
            <w:tcW w:w="1890" w:type="dxa"/>
            <w:shd w:val="clear" w:color="auto" w:fill="auto"/>
            <w:vAlign w:val="center"/>
          </w:tcPr>
          <w:p w:rsidR="0080503A" w:rsidRDefault="0080503A" w:rsidP="0080503A">
            <w:pPr>
              <w:keepNext/>
              <w:jc w:val="center"/>
              <w:rPr>
                <w:szCs w:val="24"/>
              </w:rPr>
            </w:pPr>
            <w:r>
              <w:rPr>
                <w:szCs w:val="24"/>
              </w:rPr>
              <w:t>T0+  9 months</w:t>
            </w:r>
          </w:p>
        </w:tc>
        <w:tc>
          <w:tcPr>
            <w:tcW w:w="1800" w:type="dxa"/>
            <w:shd w:val="clear" w:color="auto" w:fill="auto"/>
            <w:vAlign w:val="center"/>
          </w:tcPr>
          <w:p w:rsidR="0080503A" w:rsidRPr="00D83B67" w:rsidRDefault="0080503A" w:rsidP="0080503A">
            <w:pPr>
              <w:jc w:val="right"/>
              <w:rPr>
                <w:i/>
                <w:szCs w:val="24"/>
                <w:highlight w:val="yellow"/>
              </w:rPr>
            </w:pPr>
            <w:r w:rsidRPr="00D83B67">
              <w:rPr>
                <w:i/>
                <w:szCs w:val="24"/>
                <w:highlight w:val="yellow"/>
              </w:rPr>
              <w:t>to be added</w:t>
            </w:r>
          </w:p>
        </w:tc>
      </w:tr>
      <w:tr w:rsidR="00B76FF5" w:rsidRPr="00E710A5" w:rsidTr="00626EE9">
        <w:trPr>
          <w:trHeight w:val="710"/>
        </w:trPr>
        <w:tc>
          <w:tcPr>
            <w:tcW w:w="993" w:type="dxa"/>
            <w:shd w:val="clear" w:color="auto" w:fill="auto"/>
            <w:vAlign w:val="center"/>
          </w:tcPr>
          <w:p w:rsidR="00B76FF5" w:rsidRDefault="00B76FF5" w:rsidP="00B76FF5">
            <w:pPr>
              <w:jc w:val="center"/>
              <w:rPr>
                <w:szCs w:val="24"/>
              </w:rPr>
            </w:pPr>
            <w:r>
              <w:rPr>
                <w:szCs w:val="24"/>
              </w:rPr>
              <w:t>M6</w:t>
            </w:r>
          </w:p>
        </w:tc>
        <w:tc>
          <w:tcPr>
            <w:tcW w:w="4762" w:type="dxa"/>
            <w:shd w:val="clear" w:color="auto" w:fill="auto"/>
            <w:vAlign w:val="center"/>
          </w:tcPr>
          <w:p w:rsidR="00B76FF5" w:rsidRPr="00E710A5" w:rsidRDefault="00B76FF5" w:rsidP="00B76FF5">
            <w:pPr>
              <w:rPr>
                <w:szCs w:val="24"/>
              </w:rPr>
            </w:pPr>
            <w:r w:rsidRPr="00E710A5">
              <w:rPr>
                <w:szCs w:val="24"/>
              </w:rPr>
              <w:t xml:space="preserve">Successful completion of </w:t>
            </w:r>
            <w:r>
              <w:t xml:space="preserve">  D1.2.3 and  D1.3.3</w:t>
            </w:r>
          </w:p>
        </w:tc>
        <w:tc>
          <w:tcPr>
            <w:tcW w:w="1890" w:type="dxa"/>
            <w:shd w:val="clear" w:color="auto" w:fill="auto"/>
            <w:vAlign w:val="center"/>
          </w:tcPr>
          <w:p w:rsidR="00B76FF5" w:rsidRDefault="00B76FF5" w:rsidP="00B76FF5">
            <w:pPr>
              <w:keepNext/>
              <w:jc w:val="center"/>
              <w:rPr>
                <w:szCs w:val="24"/>
              </w:rPr>
            </w:pPr>
            <w:r>
              <w:rPr>
                <w:szCs w:val="24"/>
              </w:rPr>
              <w:t>T0+  10 months</w:t>
            </w:r>
          </w:p>
        </w:tc>
        <w:tc>
          <w:tcPr>
            <w:tcW w:w="1800" w:type="dxa"/>
            <w:shd w:val="clear" w:color="auto" w:fill="auto"/>
            <w:vAlign w:val="center"/>
          </w:tcPr>
          <w:p w:rsidR="00B76FF5" w:rsidRDefault="00B76FF5" w:rsidP="00B76FF5">
            <w:pPr>
              <w:jc w:val="right"/>
            </w:pPr>
            <w:r w:rsidRPr="008E3D38">
              <w:rPr>
                <w:i/>
                <w:szCs w:val="24"/>
                <w:highlight w:val="yellow"/>
              </w:rPr>
              <w:t>to be added</w:t>
            </w:r>
          </w:p>
        </w:tc>
      </w:tr>
      <w:tr w:rsidR="00B76FF5" w:rsidRPr="00E710A5" w:rsidTr="00626EE9">
        <w:trPr>
          <w:trHeight w:val="980"/>
        </w:trPr>
        <w:tc>
          <w:tcPr>
            <w:tcW w:w="993" w:type="dxa"/>
            <w:shd w:val="clear" w:color="auto" w:fill="auto"/>
            <w:vAlign w:val="center"/>
          </w:tcPr>
          <w:p w:rsidR="00B76FF5" w:rsidRDefault="00B76FF5" w:rsidP="00B76FF5">
            <w:pPr>
              <w:jc w:val="center"/>
              <w:rPr>
                <w:szCs w:val="24"/>
              </w:rPr>
            </w:pPr>
            <w:r>
              <w:rPr>
                <w:szCs w:val="24"/>
              </w:rPr>
              <w:t>M7</w:t>
            </w:r>
          </w:p>
        </w:tc>
        <w:tc>
          <w:tcPr>
            <w:tcW w:w="4762" w:type="dxa"/>
            <w:shd w:val="clear" w:color="auto" w:fill="auto"/>
            <w:vAlign w:val="center"/>
          </w:tcPr>
          <w:p w:rsidR="00B76FF5" w:rsidRPr="00E710A5" w:rsidRDefault="00B76FF5" w:rsidP="00B76FF5">
            <w:pPr>
              <w:rPr>
                <w:szCs w:val="24"/>
              </w:rPr>
            </w:pPr>
            <w:r w:rsidRPr="00E710A5">
              <w:rPr>
                <w:szCs w:val="24"/>
              </w:rPr>
              <w:t xml:space="preserve">Successful completion of </w:t>
            </w:r>
            <w:r>
              <w:t xml:space="preserve">  </w:t>
            </w:r>
            <w:r w:rsidR="001D4C41">
              <w:t xml:space="preserve">D1.1.5, </w:t>
            </w:r>
            <w:r>
              <w:t>D1.1.6,   D1.2.4, D1.3.4, D2.1.2, D2.2.3, D2.3.3 and D2.4.2</w:t>
            </w:r>
          </w:p>
        </w:tc>
        <w:tc>
          <w:tcPr>
            <w:tcW w:w="1890" w:type="dxa"/>
            <w:shd w:val="clear" w:color="auto" w:fill="auto"/>
            <w:vAlign w:val="center"/>
          </w:tcPr>
          <w:p w:rsidR="00B76FF5" w:rsidRDefault="00B76FF5" w:rsidP="00B76FF5">
            <w:pPr>
              <w:keepNext/>
              <w:jc w:val="center"/>
              <w:rPr>
                <w:szCs w:val="24"/>
              </w:rPr>
            </w:pPr>
            <w:r>
              <w:rPr>
                <w:szCs w:val="24"/>
              </w:rPr>
              <w:t>T0+  13 months</w:t>
            </w:r>
          </w:p>
        </w:tc>
        <w:tc>
          <w:tcPr>
            <w:tcW w:w="1800" w:type="dxa"/>
            <w:shd w:val="clear" w:color="auto" w:fill="auto"/>
            <w:vAlign w:val="center"/>
          </w:tcPr>
          <w:p w:rsidR="00B76FF5" w:rsidRDefault="00B76FF5" w:rsidP="00B76FF5">
            <w:pPr>
              <w:jc w:val="right"/>
            </w:pPr>
            <w:r w:rsidRPr="008E3D38">
              <w:rPr>
                <w:i/>
                <w:szCs w:val="24"/>
                <w:highlight w:val="yellow"/>
              </w:rPr>
              <w:t>to be added</w:t>
            </w:r>
          </w:p>
        </w:tc>
      </w:tr>
      <w:tr w:rsidR="00B76FF5" w:rsidRPr="00E710A5" w:rsidTr="00626EE9">
        <w:trPr>
          <w:trHeight w:val="398"/>
        </w:trPr>
        <w:tc>
          <w:tcPr>
            <w:tcW w:w="7645" w:type="dxa"/>
            <w:gridSpan w:val="3"/>
            <w:shd w:val="clear" w:color="auto" w:fill="auto"/>
            <w:vAlign w:val="center"/>
          </w:tcPr>
          <w:p w:rsidR="00B76FF5" w:rsidRPr="00E710A5" w:rsidRDefault="00B76FF5" w:rsidP="00B76FF5">
            <w:pPr>
              <w:jc w:val="right"/>
              <w:rPr>
                <w:b/>
                <w:i/>
                <w:szCs w:val="24"/>
              </w:rPr>
            </w:pPr>
            <w:r w:rsidRPr="00A1154E">
              <w:rPr>
                <w:b/>
                <w:i/>
                <w:szCs w:val="24"/>
              </w:rPr>
              <w:t>Total</w:t>
            </w:r>
          </w:p>
        </w:tc>
        <w:tc>
          <w:tcPr>
            <w:tcW w:w="1800" w:type="dxa"/>
            <w:shd w:val="clear" w:color="auto" w:fill="auto"/>
            <w:vAlign w:val="center"/>
          </w:tcPr>
          <w:p w:rsidR="00B76FF5" w:rsidRPr="00E710A5" w:rsidRDefault="00B76FF5" w:rsidP="00B76FF5">
            <w:pPr>
              <w:jc w:val="right"/>
              <w:rPr>
                <w:b/>
                <w:i/>
                <w:szCs w:val="24"/>
                <w:highlight w:val="yellow"/>
              </w:rPr>
            </w:pPr>
            <w:r w:rsidRPr="00E710A5">
              <w:rPr>
                <w:b/>
                <w:i/>
                <w:szCs w:val="24"/>
                <w:highlight w:val="yellow"/>
              </w:rPr>
              <w:t>to be added</w:t>
            </w:r>
          </w:p>
        </w:tc>
      </w:tr>
    </w:tbl>
    <w:p w:rsidR="00E710A5" w:rsidRDefault="00626EE9" w:rsidP="00BF05E4">
      <w:pPr>
        <w:keepNext/>
        <w:rPr>
          <w:szCs w:val="24"/>
        </w:rPr>
      </w:pPr>
      <w:r>
        <w:rPr>
          <w:i/>
          <w:sz w:val="22"/>
          <w:szCs w:val="22"/>
        </w:rPr>
        <w:t>*</w:t>
      </w:r>
      <w:r w:rsidR="00FB7A20">
        <w:rPr>
          <w:i/>
          <w:sz w:val="22"/>
          <w:szCs w:val="22"/>
        </w:rPr>
        <w:t>T0</w:t>
      </w:r>
      <w:r w:rsidR="00700E85"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67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B76FF5" w:rsidRPr="00E710A5" w:rsidTr="00B76FF5">
        <w:trPr>
          <w:cantSplit/>
          <w:trHeight w:val="567"/>
        </w:trPr>
        <w:tc>
          <w:tcPr>
            <w:tcW w:w="4306" w:type="dxa"/>
            <w:shd w:val="clear" w:color="auto" w:fill="auto"/>
            <w:vAlign w:val="center"/>
          </w:tcPr>
          <w:p w:rsidR="00B76FF5" w:rsidRPr="00E710A5" w:rsidRDefault="00B76FF5" w:rsidP="00B76FF5">
            <w:pPr>
              <w:keepNext/>
              <w:tabs>
                <w:tab w:val="right" w:leader="dot" w:pos="4536"/>
              </w:tabs>
              <w:jc w:val="left"/>
              <w:rPr>
                <w:szCs w:val="24"/>
              </w:rPr>
            </w:pPr>
            <w:r w:rsidRPr="00E710A5">
              <w:rPr>
                <w:szCs w:val="24"/>
              </w:rPr>
              <w:t>Signature:</w:t>
            </w:r>
          </w:p>
        </w:tc>
        <w:tc>
          <w:tcPr>
            <w:tcW w:w="1600" w:type="dxa"/>
          </w:tcPr>
          <w:p w:rsidR="00B76FF5" w:rsidRPr="00E710A5" w:rsidRDefault="00B76FF5" w:rsidP="00B76FF5">
            <w:pPr>
              <w:keepNext/>
              <w:jc w:val="center"/>
              <w:rPr>
                <w:szCs w:val="24"/>
              </w:rPr>
            </w:pPr>
          </w:p>
        </w:tc>
        <w:tc>
          <w:tcPr>
            <w:tcW w:w="3179" w:type="dxa"/>
            <w:vMerge w:val="restart"/>
            <w:shd w:val="clear" w:color="auto" w:fill="auto"/>
          </w:tcPr>
          <w:p w:rsidR="00B76FF5" w:rsidRPr="00E710A5" w:rsidRDefault="00B76FF5" w:rsidP="00B76FF5">
            <w:pPr>
              <w:keepNext/>
              <w:jc w:val="center"/>
              <w:rPr>
                <w:szCs w:val="24"/>
              </w:rPr>
            </w:pPr>
            <w:r w:rsidRPr="00E710A5">
              <w:rPr>
                <w:szCs w:val="24"/>
              </w:rPr>
              <w:t>COMPANY STAMP</w:t>
            </w:r>
          </w:p>
        </w:tc>
      </w:tr>
      <w:tr w:rsidR="00B76FF5" w:rsidRPr="00E710A5" w:rsidTr="00B76FF5">
        <w:trPr>
          <w:cantSplit/>
          <w:trHeight w:val="567"/>
        </w:trPr>
        <w:tc>
          <w:tcPr>
            <w:tcW w:w="4306" w:type="dxa"/>
            <w:shd w:val="clear" w:color="auto" w:fill="auto"/>
            <w:vAlign w:val="center"/>
          </w:tcPr>
          <w:p w:rsidR="00B76FF5" w:rsidRPr="00E710A5" w:rsidRDefault="00B76FF5" w:rsidP="00B76FF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B76FF5" w:rsidRPr="00E710A5" w:rsidRDefault="00B76FF5" w:rsidP="00B76FF5">
            <w:pPr>
              <w:keepNext/>
              <w:jc w:val="center"/>
              <w:rPr>
                <w:szCs w:val="24"/>
              </w:rPr>
            </w:pPr>
          </w:p>
        </w:tc>
        <w:tc>
          <w:tcPr>
            <w:tcW w:w="3179" w:type="dxa"/>
            <w:vMerge/>
            <w:shd w:val="clear" w:color="auto" w:fill="auto"/>
          </w:tcPr>
          <w:p w:rsidR="00B76FF5" w:rsidRPr="00E710A5" w:rsidRDefault="00B76FF5" w:rsidP="00B76FF5">
            <w:pPr>
              <w:keepNext/>
              <w:jc w:val="center"/>
              <w:rPr>
                <w:szCs w:val="24"/>
              </w:rPr>
            </w:pPr>
          </w:p>
        </w:tc>
      </w:tr>
      <w:tr w:rsidR="00B76FF5" w:rsidRPr="00E710A5" w:rsidTr="00B76FF5">
        <w:trPr>
          <w:cantSplit/>
          <w:trHeight w:val="567"/>
        </w:trPr>
        <w:tc>
          <w:tcPr>
            <w:tcW w:w="4306" w:type="dxa"/>
            <w:shd w:val="clear" w:color="auto" w:fill="auto"/>
            <w:vAlign w:val="center"/>
          </w:tcPr>
          <w:p w:rsidR="00B76FF5" w:rsidRPr="00E710A5" w:rsidRDefault="00B76FF5" w:rsidP="00B76FF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B76FF5" w:rsidRPr="00E710A5" w:rsidRDefault="00B76FF5" w:rsidP="00B76FF5">
            <w:pPr>
              <w:keepNext/>
              <w:jc w:val="center"/>
              <w:rPr>
                <w:szCs w:val="24"/>
              </w:rPr>
            </w:pPr>
          </w:p>
        </w:tc>
        <w:tc>
          <w:tcPr>
            <w:tcW w:w="3179" w:type="dxa"/>
            <w:vMerge/>
            <w:shd w:val="clear" w:color="auto" w:fill="auto"/>
          </w:tcPr>
          <w:p w:rsidR="00B76FF5" w:rsidRPr="00E710A5" w:rsidRDefault="00B76FF5" w:rsidP="00B76FF5">
            <w:pPr>
              <w:keepNext/>
              <w:jc w:val="center"/>
              <w:rPr>
                <w:szCs w:val="24"/>
              </w:rPr>
            </w:pPr>
          </w:p>
        </w:tc>
      </w:tr>
      <w:tr w:rsidR="00B76FF5" w:rsidRPr="00E710A5" w:rsidTr="00B76FF5">
        <w:trPr>
          <w:cantSplit/>
          <w:trHeight w:val="567"/>
        </w:trPr>
        <w:tc>
          <w:tcPr>
            <w:tcW w:w="4306" w:type="dxa"/>
            <w:shd w:val="clear" w:color="auto" w:fill="auto"/>
            <w:vAlign w:val="center"/>
          </w:tcPr>
          <w:p w:rsidR="00B76FF5" w:rsidRPr="00E710A5" w:rsidRDefault="00B76FF5" w:rsidP="00B76FF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B76FF5" w:rsidRPr="00E710A5" w:rsidRDefault="00B76FF5" w:rsidP="00B76FF5">
            <w:pPr>
              <w:keepNext/>
              <w:jc w:val="center"/>
              <w:rPr>
                <w:szCs w:val="24"/>
              </w:rPr>
            </w:pPr>
          </w:p>
        </w:tc>
        <w:tc>
          <w:tcPr>
            <w:tcW w:w="3179" w:type="dxa"/>
            <w:vMerge/>
            <w:shd w:val="clear" w:color="auto" w:fill="auto"/>
          </w:tcPr>
          <w:p w:rsidR="00B76FF5" w:rsidRPr="00E710A5" w:rsidRDefault="00B76FF5" w:rsidP="00B76FF5">
            <w:pPr>
              <w:keepNext/>
              <w:jc w:val="center"/>
              <w:rPr>
                <w:szCs w:val="24"/>
              </w:rPr>
            </w:pPr>
          </w:p>
        </w:tc>
      </w:tr>
      <w:tr w:rsidR="00B76FF5" w:rsidRPr="00E710A5" w:rsidTr="00B76FF5">
        <w:trPr>
          <w:cantSplit/>
          <w:trHeight w:val="567"/>
        </w:trPr>
        <w:tc>
          <w:tcPr>
            <w:tcW w:w="4306" w:type="dxa"/>
            <w:shd w:val="clear" w:color="auto" w:fill="auto"/>
            <w:vAlign w:val="center"/>
          </w:tcPr>
          <w:p w:rsidR="00B76FF5" w:rsidRPr="00E710A5" w:rsidRDefault="00B76FF5" w:rsidP="00B76FF5">
            <w:pPr>
              <w:keepNext/>
              <w:tabs>
                <w:tab w:val="right" w:leader="dot" w:pos="4536"/>
              </w:tabs>
              <w:jc w:val="left"/>
              <w:rPr>
                <w:szCs w:val="24"/>
              </w:rPr>
            </w:pPr>
            <w:r w:rsidRPr="00E710A5">
              <w:rPr>
                <w:szCs w:val="24"/>
              </w:rPr>
              <w:lastRenderedPageBreak/>
              <w:t xml:space="preserve">Email: </w:t>
            </w:r>
            <w:r w:rsidRPr="00E710A5">
              <w:rPr>
                <w:szCs w:val="24"/>
              </w:rPr>
              <w:tab/>
            </w:r>
          </w:p>
        </w:tc>
        <w:tc>
          <w:tcPr>
            <w:tcW w:w="1600" w:type="dxa"/>
          </w:tcPr>
          <w:p w:rsidR="00B76FF5" w:rsidRPr="00E710A5" w:rsidRDefault="00B76FF5" w:rsidP="00B76FF5">
            <w:pPr>
              <w:keepNext/>
              <w:jc w:val="center"/>
              <w:rPr>
                <w:szCs w:val="24"/>
              </w:rPr>
            </w:pPr>
          </w:p>
        </w:tc>
        <w:tc>
          <w:tcPr>
            <w:tcW w:w="3179" w:type="dxa"/>
            <w:vMerge/>
            <w:shd w:val="clear" w:color="auto" w:fill="auto"/>
          </w:tcPr>
          <w:p w:rsidR="00B76FF5" w:rsidRPr="00E710A5" w:rsidRDefault="00B76FF5" w:rsidP="00B76FF5">
            <w:pPr>
              <w:keepNext/>
              <w:jc w:val="center"/>
              <w:rPr>
                <w:szCs w:val="24"/>
              </w:rPr>
            </w:pPr>
          </w:p>
        </w:tc>
      </w:tr>
      <w:tr w:rsidR="00B76FF5" w:rsidRPr="00E710A5" w:rsidTr="00B76FF5">
        <w:trPr>
          <w:cantSplit/>
          <w:trHeight w:val="567"/>
        </w:trPr>
        <w:tc>
          <w:tcPr>
            <w:tcW w:w="4306" w:type="dxa"/>
            <w:shd w:val="clear" w:color="auto" w:fill="auto"/>
            <w:vAlign w:val="center"/>
          </w:tcPr>
          <w:p w:rsidR="00B76FF5" w:rsidRPr="00E710A5" w:rsidRDefault="00B76FF5" w:rsidP="00B76FF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B76FF5" w:rsidRPr="00E710A5" w:rsidRDefault="00B76FF5" w:rsidP="00B76FF5">
            <w:pPr>
              <w:keepNext/>
              <w:jc w:val="center"/>
              <w:rPr>
                <w:szCs w:val="24"/>
              </w:rPr>
            </w:pPr>
          </w:p>
        </w:tc>
        <w:tc>
          <w:tcPr>
            <w:tcW w:w="3179" w:type="dxa"/>
            <w:vMerge/>
            <w:shd w:val="clear" w:color="auto" w:fill="auto"/>
          </w:tcPr>
          <w:p w:rsidR="00B76FF5" w:rsidRPr="00E710A5" w:rsidRDefault="00B76FF5" w:rsidP="00B76FF5">
            <w:pPr>
              <w:keepNext/>
              <w:jc w:val="center"/>
              <w:rPr>
                <w:szCs w:val="24"/>
              </w:rPr>
            </w:pPr>
          </w:p>
        </w:tc>
      </w:tr>
    </w:tbl>
    <w:p w:rsidR="00700E85" w:rsidRPr="00E710A5" w:rsidRDefault="00700E85" w:rsidP="00B76FF5">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8E2" w:rsidRDefault="00B008E2">
      <w:r>
        <w:separator/>
      </w:r>
    </w:p>
  </w:endnote>
  <w:endnote w:type="continuationSeparator" w:id="0">
    <w:p w:rsidR="00B008E2" w:rsidRDefault="00B0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A6AA6">
      <w:rPr>
        <w:rStyle w:val="PageNumber"/>
        <w:noProof/>
        <w:sz w:val="20"/>
      </w:rPr>
      <w:t>4</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A6AA6">
      <w:rPr>
        <w:rStyle w:val="PageNumber"/>
        <w:noProof/>
        <w:sz w:val="20"/>
      </w:rPr>
      <w:t>4</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E017D">
      <w:rPr>
        <w:rStyle w:val="PageNumber"/>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E017D">
      <w:rPr>
        <w:rStyle w:val="PageNumber"/>
        <w:sz w:val="20"/>
      </w:rPr>
      <w:t>4</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8E2" w:rsidRDefault="00B008E2">
      <w:r>
        <w:separator/>
      </w:r>
    </w:p>
  </w:footnote>
  <w:footnote w:type="continuationSeparator" w:id="0">
    <w:p w:rsidR="00B008E2" w:rsidRDefault="00B00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D00FAC" w:rsidRDefault="00FE526A" w:rsidP="001D4C41">
    <w:pPr>
      <w:keepNext/>
      <w:ind w:right="122"/>
      <w:jc w:val="right"/>
      <w:rPr>
        <w:b/>
        <w:sz w:val="44"/>
        <w:szCs w:val="44"/>
      </w:rPr>
    </w:pPr>
    <w:r>
      <w:rPr>
        <w:sz w:val="22"/>
        <w:szCs w:val="22"/>
      </w:rPr>
      <w:t>IO/2</w:t>
    </w:r>
    <w:r w:rsidR="006B4B91">
      <w:rPr>
        <w:sz w:val="22"/>
        <w:szCs w:val="22"/>
      </w:rPr>
      <w:t>2</w:t>
    </w:r>
    <w:r>
      <w:rPr>
        <w:sz w:val="22"/>
        <w:szCs w:val="22"/>
      </w:rPr>
      <w:t>/CFE/1002</w:t>
    </w:r>
    <w:r w:rsidR="006B4B91">
      <w:rPr>
        <w:sz w:val="22"/>
        <w:szCs w:val="22"/>
      </w:rPr>
      <w:t>2735</w:t>
    </w:r>
    <w:r w:rsidR="00084DCB">
      <w:rPr>
        <w:sz w:val="22"/>
        <w:szCs w:val="22"/>
      </w:rPr>
      <w:t>/</w:t>
    </w:r>
    <w:r w:rsidR="006B5E01">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BC"/>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72C"/>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455D"/>
    <w:rsid w:val="001C51A2"/>
    <w:rsid w:val="001C583E"/>
    <w:rsid w:val="001D086E"/>
    <w:rsid w:val="001D3338"/>
    <w:rsid w:val="001D4C41"/>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A3D3A"/>
    <w:rsid w:val="002B116E"/>
    <w:rsid w:val="002B2EE8"/>
    <w:rsid w:val="002B3F27"/>
    <w:rsid w:val="002B6B8A"/>
    <w:rsid w:val="002B6C40"/>
    <w:rsid w:val="002C1FBA"/>
    <w:rsid w:val="002C22C5"/>
    <w:rsid w:val="002C388B"/>
    <w:rsid w:val="002C6D83"/>
    <w:rsid w:val="002C7344"/>
    <w:rsid w:val="002D0DF5"/>
    <w:rsid w:val="002D155F"/>
    <w:rsid w:val="002D4CF8"/>
    <w:rsid w:val="002E017D"/>
    <w:rsid w:val="002E38EE"/>
    <w:rsid w:val="002E451B"/>
    <w:rsid w:val="002E5B08"/>
    <w:rsid w:val="002E6EA5"/>
    <w:rsid w:val="002E6FCD"/>
    <w:rsid w:val="002E7EAB"/>
    <w:rsid w:val="002F6E84"/>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2A93"/>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4B1E"/>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4DF"/>
    <w:rsid w:val="004A1F8B"/>
    <w:rsid w:val="004A2211"/>
    <w:rsid w:val="004A2285"/>
    <w:rsid w:val="004A2B83"/>
    <w:rsid w:val="004A5473"/>
    <w:rsid w:val="004A723F"/>
    <w:rsid w:val="004A76AB"/>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059B"/>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A6AA6"/>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26EE9"/>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217"/>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B91"/>
    <w:rsid w:val="006B4E5D"/>
    <w:rsid w:val="006B5E01"/>
    <w:rsid w:val="006B748B"/>
    <w:rsid w:val="006B78E5"/>
    <w:rsid w:val="006C32E5"/>
    <w:rsid w:val="006C37EF"/>
    <w:rsid w:val="006C4FBC"/>
    <w:rsid w:val="006C5371"/>
    <w:rsid w:val="006C790A"/>
    <w:rsid w:val="006D0CBD"/>
    <w:rsid w:val="006D22B5"/>
    <w:rsid w:val="006D26CA"/>
    <w:rsid w:val="006D4042"/>
    <w:rsid w:val="006D4202"/>
    <w:rsid w:val="006D5727"/>
    <w:rsid w:val="006D5A1A"/>
    <w:rsid w:val="006D6DE9"/>
    <w:rsid w:val="006E169E"/>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03A"/>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6F08"/>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1AC"/>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0DFB"/>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1122"/>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E754F"/>
    <w:rsid w:val="00AF150B"/>
    <w:rsid w:val="00AF213C"/>
    <w:rsid w:val="00AF5A91"/>
    <w:rsid w:val="00AF63E6"/>
    <w:rsid w:val="00AF654E"/>
    <w:rsid w:val="00AF6B7A"/>
    <w:rsid w:val="00AF78C5"/>
    <w:rsid w:val="00B00216"/>
    <w:rsid w:val="00B008E2"/>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5"/>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27992"/>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B6A29"/>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AB0"/>
    <w:rsid w:val="00E00AD3"/>
    <w:rsid w:val="00E033A0"/>
    <w:rsid w:val="00E04A47"/>
    <w:rsid w:val="00E05120"/>
    <w:rsid w:val="00E111B4"/>
    <w:rsid w:val="00E11A7F"/>
    <w:rsid w:val="00E15CC3"/>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E754F"/>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5798D"/>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fc"/>
    </o:shapedefaults>
    <o:shapelayout v:ext="edit">
      <o:idmap v:ext="edit" data="1"/>
    </o:shapelayout>
  </w:shapeDefaults>
  <w:decimalSymbol w:val="."/>
  <w:listSeparator w:val=","/>
  <w14:docId w14:val="381E887F"/>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E5E8C-4245-479C-AA08-DACE3D562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TotalTime>
  <Pages>4</Pages>
  <Words>880</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3</cp:revision>
  <cp:lastPrinted>2020-03-12T10:00:00Z</cp:lastPrinted>
  <dcterms:created xsi:type="dcterms:W3CDTF">2022-01-18T10:25:00Z</dcterms:created>
  <dcterms:modified xsi:type="dcterms:W3CDTF">2022-01-18T10:26:00Z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